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21F79410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BA1145">
        <w:rPr>
          <w:u w:val="single"/>
        </w:rPr>
        <w:t>April 13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113B2B1A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BA1145">
        <w:rPr>
          <w:sz w:val="24"/>
        </w:rPr>
        <w:t>March</w:t>
      </w:r>
      <w:r w:rsidR="00D920BC">
        <w:rPr>
          <w:sz w:val="24"/>
        </w:rPr>
        <w:t xml:space="preserve"> </w:t>
      </w:r>
      <w:r w:rsidR="00CA7554">
        <w:rPr>
          <w:sz w:val="24"/>
        </w:rPr>
        <w:t>9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72F90640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BA1145">
        <w:rPr>
          <w:sz w:val="24"/>
        </w:rPr>
        <w:t>April</w:t>
      </w:r>
      <w:r w:rsidR="00D920BC">
        <w:rPr>
          <w:sz w:val="24"/>
        </w:rPr>
        <w:t xml:space="preserve"> </w:t>
      </w:r>
      <w:r w:rsidR="00A8167A">
        <w:rPr>
          <w:sz w:val="24"/>
        </w:rPr>
        <w:t>9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2D39A986" w14:textId="77777777" w:rsidR="00542D46" w:rsidRPr="0076085B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0B39E8BB" w14:textId="090C645E" w:rsidR="00542D46" w:rsidRPr="00542D46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49A0B402" w14:textId="2B179513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1F4215A9" w14:textId="096171D0" w:rsidR="002D43AF" w:rsidRPr="002D43A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3C373F3E" w14:textId="2DA25F28" w:rsidR="0076085B" w:rsidRPr="00BA1145" w:rsidRDefault="0076085B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75526E">
        <w:rPr>
          <w:spacing w:val="-2"/>
          <w:sz w:val="24"/>
          <w:szCs w:val="24"/>
        </w:rPr>
        <w:t>Cybersecurity Plan</w:t>
      </w:r>
      <w:r w:rsidR="008C7958">
        <w:rPr>
          <w:spacing w:val="-2"/>
          <w:sz w:val="24"/>
          <w:szCs w:val="24"/>
        </w:rPr>
        <w:t xml:space="preserve"> – Jamie Draper</w:t>
      </w:r>
    </w:p>
    <w:p w14:paraId="6690FACC" w14:textId="490A5A22" w:rsidR="00BA1145" w:rsidRPr="00BA1145" w:rsidRDefault="00BA1145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Sawyer Road Repairs discussion and vote – Harry Ward</w:t>
      </w:r>
    </w:p>
    <w:p w14:paraId="3BFE35A8" w14:textId="36D0EF2C" w:rsidR="00BA1145" w:rsidRPr="00BA1145" w:rsidRDefault="00BA1145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Restroom Maintenance Position – Harry Ward</w:t>
      </w:r>
    </w:p>
    <w:p w14:paraId="7679601E" w14:textId="3C01BE7E" w:rsidR="0051710F" w:rsidRPr="00BA1145" w:rsidRDefault="00BA1145" w:rsidP="00FD5E67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Sussex County Association of Towns – Bob Wood</w:t>
      </w: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3ED764D7" w14:textId="548F317C" w:rsidR="0051710F" w:rsidRPr="00CA7554" w:rsidRDefault="0051710F" w:rsidP="00CA7554">
      <w:pPr>
        <w:tabs>
          <w:tab w:val="left" w:pos="1079"/>
        </w:tabs>
        <w:spacing w:line="275" w:lineRule="exact"/>
        <w:rPr>
          <w:sz w:val="24"/>
        </w:rPr>
      </w:pPr>
    </w:p>
    <w:p w14:paraId="1510980E" w14:textId="2E6181CA" w:rsidR="0076085B" w:rsidRPr="00A8167A" w:rsidRDefault="002D43AF" w:rsidP="00123D7C">
      <w:pPr>
        <w:pStyle w:val="ListParagraph"/>
        <w:numPr>
          <w:ilvl w:val="0"/>
          <w:numId w:val="4"/>
        </w:numPr>
        <w:tabs>
          <w:tab w:val="left" w:pos="1080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</w:t>
      </w:r>
      <w:r w:rsidR="00264D9B"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 w:rsidR="00264D9B">
        <w:rPr>
          <w:sz w:val="24"/>
        </w:rPr>
        <w:t xml:space="preserve">Subgrant – Delaware Nature Society </w:t>
      </w:r>
      <w:r w:rsidR="00F62C07">
        <w:rPr>
          <w:sz w:val="24"/>
        </w:rPr>
        <w:t>u</w:t>
      </w:r>
      <w:r w:rsidR="006B3111">
        <w:rPr>
          <w:sz w:val="24"/>
        </w:rPr>
        <w:t xml:space="preserve">pdate </w:t>
      </w:r>
      <w:r w:rsidR="00264D9B"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61A94A0B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FEMA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(Federal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Management</w:t>
      </w:r>
      <w:r w:rsidR="00CE303C">
        <w:rPr>
          <w:spacing w:val="-8"/>
          <w:sz w:val="24"/>
        </w:rPr>
        <w:t xml:space="preserve"> </w:t>
      </w:r>
      <w:r w:rsidR="00CE303C">
        <w:rPr>
          <w:sz w:val="24"/>
        </w:rPr>
        <w:t>Agency)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CAV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(Community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Assistance Visit) – please remember if you have a propane tank it must be tied down as soon as possible.</w:t>
      </w:r>
      <w:r w:rsidR="00CE303C">
        <w:rPr>
          <w:spacing w:val="40"/>
          <w:sz w:val="24"/>
        </w:rPr>
        <w:t xml:space="preserve"> </w:t>
      </w:r>
      <w:hyperlink r:id="rId16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="00CE303C">
        <w:rPr>
          <w:color w:val="0000FF"/>
          <w:sz w:val="24"/>
        </w:rPr>
        <w:t xml:space="preserve"> </w:t>
      </w:r>
      <w:hyperlink r:id="rId17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368A8281" w:rsidR="0051710F" w:rsidRPr="00FD5E67" w:rsidRDefault="002D43AF" w:rsidP="00542D46">
      <w:pPr>
        <w:pStyle w:val="ListParagraph"/>
        <w:numPr>
          <w:ilvl w:val="0"/>
          <w:numId w:val="4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>
        <w:rPr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Envoys</w:t>
      </w:r>
      <w:r w:rsidR="00CE303C" w:rsidRPr="00FD5E67">
        <w:rPr>
          <w:spacing w:val="-1"/>
          <w:sz w:val="24"/>
        </w:rPr>
        <w:t xml:space="preserve"> </w:t>
      </w:r>
      <w:r w:rsidR="00CE303C" w:rsidRPr="00FD5E67">
        <w:rPr>
          <w:sz w:val="24"/>
        </w:rPr>
        <w:t>–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If</w:t>
      </w:r>
      <w:r w:rsidR="00CE303C" w:rsidRPr="00FD5E67">
        <w:rPr>
          <w:spacing w:val="-5"/>
          <w:sz w:val="24"/>
        </w:rPr>
        <w:t xml:space="preserve"> </w:t>
      </w:r>
      <w:r w:rsidR="00CE303C" w:rsidRPr="00FD5E67">
        <w:rPr>
          <w:sz w:val="24"/>
        </w:rPr>
        <w:t>you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would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like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volunteer</w:t>
      </w:r>
      <w:r w:rsidR="00CE303C" w:rsidRPr="00FD5E67">
        <w:rPr>
          <w:spacing w:val="-3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be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a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</w:t>
      </w:r>
      <w:r w:rsidR="00A45BC1">
        <w:rPr>
          <w:sz w:val="24"/>
        </w:rPr>
        <w:t>y</w:t>
      </w:r>
      <w:r w:rsidR="00CE303C" w:rsidRPr="00FD5E67">
        <w:rPr>
          <w:sz w:val="24"/>
        </w:rPr>
        <w:t xml:space="preserve">, please message Jul in the office; </w:t>
      </w:r>
      <w:hyperlink r:id="rId18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ABD6806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Sign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up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SMART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911 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so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that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Sussex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County’s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response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system can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easily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respond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your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home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in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and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aware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of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pets,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1E96E905" w:rsidR="004C6349" w:rsidRPr="000F4F11" w:rsidRDefault="002D43AF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</w:t>
      </w:r>
      <w:r w:rsidR="000F4F11">
        <w:rPr>
          <w:sz w:val="24"/>
          <w:szCs w:val="24"/>
        </w:rPr>
        <w:t>April 22</w:t>
      </w:r>
      <w:r w:rsidR="001D3257">
        <w:rPr>
          <w:sz w:val="24"/>
          <w:szCs w:val="24"/>
        </w:rPr>
        <w:t xml:space="preserve">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36044A99" w14:textId="3259885F" w:rsidR="000F4F11" w:rsidRPr="000F4F11" w:rsidRDefault="000F4F11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Memorial Fire Company Ladies Auxiliary Chicken Salad Sale – order by May 15 by calling 302-382-2366, pre orders only with pick up on May 23</w:t>
      </w:r>
    </w:p>
    <w:p w14:paraId="0FC9F853" w14:textId="6CE6BE11" w:rsidR="000F4F11" w:rsidRPr="004C6349" w:rsidRDefault="000F4F11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Red Knot Festival May 16</w:t>
      </w:r>
    </w:p>
    <w:p w14:paraId="196C6476" w14:textId="5AAC6CD2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 w:rsidR="007E34EF">
        <w:rPr>
          <w:sz w:val="24"/>
        </w:rPr>
        <w:t>May</w:t>
      </w:r>
      <w:r w:rsidR="00FD5E67">
        <w:rPr>
          <w:sz w:val="24"/>
        </w:rPr>
        <w:t xml:space="preserve"> </w:t>
      </w:r>
      <w:r w:rsidR="007E34EF">
        <w:rPr>
          <w:sz w:val="24"/>
        </w:rPr>
        <w:t>11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6E56B37E" w14:textId="545CF52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 xml:space="preserve">message </w:t>
      </w:r>
      <w:hyperlink r:id="rId19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0D360D3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20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5BCBFF35" w14:textId="6738FFFD" w:rsidR="007E34EF" w:rsidRPr="007E34EF" w:rsidRDefault="00CE303C" w:rsidP="007E34EF">
      <w:pPr>
        <w:pStyle w:val="Heading1"/>
        <w:spacing w:line="427" w:lineRule="auto"/>
        <w:ind w:right="4742"/>
        <w:rPr>
          <w:spacing w:val="-2"/>
        </w:rPr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</w:t>
      </w: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4FE95C54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 w:rsidR="006E29EB">
        <w:rPr>
          <w:spacing w:val="-2"/>
          <w:sz w:val="16"/>
        </w:rPr>
        <w:t xml:space="preserve"> April</w:t>
      </w:r>
      <w:r w:rsidR="00F30C61">
        <w:rPr>
          <w:sz w:val="16"/>
        </w:rPr>
        <w:t xml:space="preserve"> </w:t>
      </w:r>
      <w:r w:rsidR="006E29EB">
        <w:rPr>
          <w:sz w:val="16"/>
        </w:rPr>
        <w:t>6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8F89466" w:rsidR="0051710F" w:rsidRDefault="00CE303C" w:rsidP="007E34EF">
      <w:pPr>
        <w:pStyle w:val="BodyText"/>
        <w:spacing w:before="0" w:line="256" w:lineRule="auto"/>
        <w:ind w:left="3207" w:right="628" w:firstLine="1010"/>
      </w:pPr>
      <w:r>
        <w:t>Agenda Page 2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AD7B3A" w:rsidP="00527E8B">
      <w:pPr>
        <w:pStyle w:val="BodyText"/>
        <w:spacing w:before="0" w:line="256" w:lineRule="auto"/>
        <w:ind w:left="3207" w:right="628" w:firstLine="1010"/>
      </w:pPr>
      <w:hyperlink r:id="rId21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751C0" w14:textId="77777777" w:rsidR="00AD7B3A" w:rsidRDefault="00AD7B3A" w:rsidP="00644236">
      <w:r>
        <w:separator/>
      </w:r>
    </w:p>
  </w:endnote>
  <w:endnote w:type="continuationSeparator" w:id="0">
    <w:p w14:paraId="49AD05AA" w14:textId="77777777" w:rsidR="00AD7B3A" w:rsidRDefault="00AD7B3A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D0CC3" w14:textId="77777777" w:rsidR="00AD7B3A" w:rsidRDefault="00AD7B3A" w:rsidP="00644236">
      <w:r>
        <w:separator/>
      </w:r>
    </w:p>
  </w:footnote>
  <w:footnote w:type="continuationSeparator" w:id="0">
    <w:p w14:paraId="3BC7DCF4" w14:textId="77777777" w:rsidR="00AD7B3A" w:rsidRDefault="00AD7B3A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9EAE" w14:textId="6A6E6785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3929" w14:textId="28865374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3EA2" w14:textId="4C12059E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33D95"/>
    <w:rsid w:val="000346D4"/>
    <w:rsid w:val="000F4F11"/>
    <w:rsid w:val="000F7AE9"/>
    <w:rsid w:val="00123D7C"/>
    <w:rsid w:val="00174F17"/>
    <w:rsid w:val="001B5EAD"/>
    <w:rsid w:val="001D3257"/>
    <w:rsid w:val="00225850"/>
    <w:rsid w:val="002270D6"/>
    <w:rsid w:val="00264D9B"/>
    <w:rsid w:val="002711F8"/>
    <w:rsid w:val="002D43AF"/>
    <w:rsid w:val="00334DB6"/>
    <w:rsid w:val="00346695"/>
    <w:rsid w:val="0035696C"/>
    <w:rsid w:val="00367686"/>
    <w:rsid w:val="003E4C81"/>
    <w:rsid w:val="004914D4"/>
    <w:rsid w:val="004B07F5"/>
    <w:rsid w:val="004C6349"/>
    <w:rsid w:val="004E76E6"/>
    <w:rsid w:val="0051710F"/>
    <w:rsid w:val="00527E8B"/>
    <w:rsid w:val="00542D46"/>
    <w:rsid w:val="00543574"/>
    <w:rsid w:val="00545ABE"/>
    <w:rsid w:val="005E4956"/>
    <w:rsid w:val="005E596B"/>
    <w:rsid w:val="00602C5D"/>
    <w:rsid w:val="006308F2"/>
    <w:rsid w:val="00644236"/>
    <w:rsid w:val="0068211E"/>
    <w:rsid w:val="00687CA7"/>
    <w:rsid w:val="006B3111"/>
    <w:rsid w:val="006E29EB"/>
    <w:rsid w:val="00701B94"/>
    <w:rsid w:val="00726CA2"/>
    <w:rsid w:val="0075526E"/>
    <w:rsid w:val="0076085B"/>
    <w:rsid w:val="007E3200"/>
    <w:rsid w:val="007E34EF"/>
    <w:rsid w:val="007F79A8"/>
    <w:rsid w:val="00804B29"/>
    <w:rsid w:val="00857C79"/>
    <w:rsid w:val="00890FF4"/>
    <w:rsid w:val="008944A1"/>
    <w:rsid w:val="008C7958"/>
    <w:rsid w:val="008D66EC"/>
    <w:rsid w:val="008D6A2B"/>
    <w:rsid w:val="00911454"/>
    <w:rsid w:val="009131E2"/>
    <w:rsid w:val="00950307"/>
    <w:rsid w:val="009A2B04"/>
    <w:rsid w:val="009F301F"/>
    <w:rsid w:val="00A45BC1"/>
    <w:rsid w:val="00A8167A"/>
    <w:rsid w:val="00AD7B3A"/>
    <w:rsid w:val="00AE328D"/>
    <w:rsid w:val="00B23EE9"/>
    <w:rsid w:val="00B434E6"/>
    <w:rsid w:val="00B6560B"/>
    <w:rsid w:val="00B919F6"/>
    <w:rsid w:val="00BA1145"/>
    <w:rsid w:val="00BC5B2E"/>
    <w:rsid w:val="00BF449E"/>
    <w:rsid w:val="00C007E8"/>
    <w:rsid w:val="00C66354"/>
    <w:rsid w:val="00CA7554"/>
    <w:rsid w:val="00CE303C"/>
    <w:rsid w:val="00D0090F"/>
    <w:rsid w:val="00D920BC"/>
    <w:rsid w:val="00DB0FB8"/>
    <w:rsid w:val="00DB3184"/>
    <w:rsid w:val="00DC3650"/>
    <w:rsid w:val="00DE4EEF"/>
    <w:rsid w:val="00DF4C04"/>
    <w:rsid w:val="00E02FC1"/>
    <w:rsid w:val="00ED2AD2"/>
    <w:rsid w:val="00F30C61"/>
    <w:rsid w:val="00F37628"/>
    <w:rsid w:val="00F62C07"/>
    <w:rsid w:val="00F65FF2"/>
    <w:rsid w:val="00FD5E67"/>
    <w:rsid w:val="00FE13DF"/>
    <w:rsid w:val="00FE286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1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1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townmanager@slaughterbeachd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laughterbeach.delaware.gov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fema.gov/sites/default/files/2020-07/how2009_anchor_tanks_cylinder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ma.gov/sites/default/files/2020-07/how2009_anchor_tanks_cylinders.pdf" TargetMode="External"/><Relationship Id="rId20" Type="http://schemas.openxmlformats.org/officeDocument/2006/relationships/hyperlink" Target="mailto:09sbsc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townmanager@slaughterbeachd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31C626-0C8F-4A63-82DE-920F316B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2026-04-04T13:13:00Z</dcterms:created>
  <dcterms:modified xsi:type="dcterms:W3CDTF">2026-04-04T13:13:00Z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