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9F45" w14:textId="77777777" w:rsidR="00B26780" w:rsidRDefault="00193E8D" w:rsidP="002B3B23">
      <w:pPr>
        <w:spacing w:after="0" w:line="240" w:lineRule="auto"/>
        <w:jc w:val="center"/>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 xml:space="preserve">town of </w:t>
      </w:r>
      <w:r w:rsidR="00B26780">
        <w:rPr>
          <w:rFonts w:ascii="Times New Roman" w:hAnsi="Times New Roman" w:cs="Times New Roman"/>
          <w:caps/>
          <w:sz w:val="24"/>
          <w:szCs w:val="24"/>
        </w:rPr>
        <w:t>slaughter beach</w:t>
      </w:r>
    </w:p>
    <w:p w14:paraId="709B3208" w14:textId="59D0A1A7" w:rsidR="002B3B23" w:rsidRPr="007E38F6" w:rsidRDefault="00B26780" w:rsidP="002B3B23">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ordinance #</w:t>
      </w:r>
      <w:r w:rsidR="003151E4">
        <w:rPr>
          <w:rFonts w:ascii="Times New Roman" w:hAnsi="Times New Roman" w:cs="Times New Roman"/>
          <w:caps/>
          <w:sz w:val="24"/>
          <w:szCs w:val="24"/>
        </w:rPr>
        <w:t>21-03</w:t>
      </w:r>
    </w:p>
    <w:p w14:paraId="0CDB3D91" w14:textId="77777777" w:rsidR="002B3B23" w:rsidRPr="007E38F6" w:rsidRDefault="002B3B23" w:rsidP="002B3B23">
      <w:pPr>
        <w:spacing w:after="0" w:line="240" w:lineRule="auto"/>
        <w:jc w:val="center"/>
        <w:rPr>
          <w:rFonts w:ascii="Times New Roman" w:hAnsi="Times New Roman" w:cs="Times New Roman"/>
          <w:caps/>
          <w:sz w:val="24"/>
          <w:szCs w:val="24"/>
        </w:rPr>
      </w:pPr>
    </w:p>
    <w:p w14:paraId="51D5A370" w14:textId="6D97E933" w:rsidR="002B3B23" w:rsidRPr="007E38F6" w:rsidRDefault="002B3B23" w:rsidP="002B3B23">
      <w:pPr>
        <w:spacing w:after="0" w:line="240" w:lineRule="auto"/>
        <w:jc w:val="center"/>
        <w:rPr>
          <w:rFonts w:ascii="Times New Roman" w:hAnsi="Times New Roman" w:cs="Times New Roman"/>
          <w:caps/>
          <w:sz w:val="24"/>
          <w:szCs w:val="24"/>
        </w:rPr>
      </w:pPr>
      <w:r w:rsidRPr="007E38F6">
        <w:rPr>
          <w:rFonts w:ascii="Times New Roman" w:hAnsi="Times New Roman" w:cs="Times New Roman"/>
          <w:caps/>
          <w:sz w:val="24"/>
          <w:szCs w:val="24"/>
        </w:rPr>
        <w:t>An ordinance ADOPTING</w:t>
      </w:r>
      <w:r w:rsidR="00923BED" w:rsidRPr="007E38F6">
        <w:rPr>
          <w:rFonts w:ascii="Times New Roman" w:hAnsi="Times New Roman" w:cs="Times New Roman"/>
          <w:caps/>
          <w:sz w:val="24"/>
          <w:szCs w:val="24"/>
        </w:rPr>
        <w:t xml:space="preserve"> the </w:t>
      </w:r>
      <w:r w:rsidR="00F7368A" w:rsidRPr="007E38F6">
        <w:rPr>
          <w:rFonts w:ascii="Times New Roman" w:hAnsi="Times New Roman" w:cs="Times New Roman"/>
          <w:caps/>
          <w:sz w:val="24"/>
          <w:szCs w:val="24"/>
        </w:rPr>
        <w:t>201</w:t>
      </w:r>
      <w:r w:rsidR="00193E8D">
        <w:rPr>
          <w:rFonts w:ascii="Times New Roman" w:hAnsi="Times New Roman" w:cs="Times New Roman"/>
          <w:caps/>
          <w:sz w:val="24"/>
          <w:szCs w:val="24"/>
        </w:rPr>
        <w:t>2</w:t>
      </w:r>
      <w:r w:rsidR="00F7368A" w:rsidRPr="007E38F6">
        <w:rPr>
          <w:rFonts w:ascii="Times New Roman" w:hAnsi="Times New Roman" w:cs="Times New Roman"/>
          <w:caps/>
          <w:sz w:val="24"/>
          <w:szCs w:val="24"/>
        </w:rPr>
        <w:t xml:space="preserve"> </w:t>
      </w:r>
      <w:r w:rsidR="00923BED" w:rsidRPr="007E38F6">
        <w:rPr>
          <w:rFonts w:ascii="Times New Roman" w:hAnsi="Times New Roman" w:cs="Times New Roman"/>
          <w:caps/>
          <w:sz w:val="24"/>
          <w:szCs w:val="24"/>
        </w:rPr>
        <w:t xml:space="preserve">international </w:t>
      </w:r>
      <w:r w:rsidR="00CD5697">
        <w:rPr>
          <w:rFonts w:ascii="Times New Roman" w:hAnsi="Times New Roman" w:cs="Times New Roman"/>
          <w:caps/>
          <w:sz w:val="24"/>
          <w:szCs w:val="24"/>
        </w:rPr>
        <w:t>residential</w:t>
      </w:r>
      <w:r w:rsidR="00923BED" w:rsidRPr="007E38F6">
        <w:rPr>
          <w:rFonts w:ascii="Times New Roman" w:hAnsi="Times New Roman" w:cs="Times New Roman"/>
          <w:caps/>
          <w:sz w:val="24"/>
          <w:szCs w:val="24"/>
        </w:rPr>
        <w:t xml:space="preserve"> code</w:t>
      </w:r>
      <w:r w:rsidRPr="007E38F6">
        <w:rPr>
          <w:rFonts w:ascii="Times New Roman" w:hAnsi="Times New Roman" w:cs="Times New Roman"/>
          <w:caps/>
          <w:sz w:val="24"/>
          <w:szCs w:val="24"/>
        </w:rPr>
        <w:t xml:space="preserve"> </w:t>
      </w:r>
      <w:r w:rsidR="00F7368A">
        <w:rPr>
          <w:rFonts w:ascii="Times New Roman" w:hAnsi="Times New Roman" w:cs="Times New Roman"/>
          <w:caps/>
          <w:sz w:val="24"/>
          <w:szCs w:val="24"/>
        </w:rPr>
        <w:t xml:space="preserve">as the </w:t>
      </w:r>
      <w:r w:rsidR="00CD5697">
        <w:rPr>
          <w:rFonts w:ascii="Times New Roman" w:hAnsi="Times New Roman" w:cs="Times New Roman"/>
          <w:caps/>
          <w:sz w:val="24"/>
          <w:szCs w:val="24"/>
        </w:rPr>
        <w:t>residential</w:t>
      </w:r>
      <w:r w:rsidR="00F7368A">
        <w:rPr>
          <w:rFonts w:ascii="Times New Roman" w:hAnsi="Times New Roman" w:cs="Times New Roman"/>
          <w:caps/>
          <w:sz w:val="24"/>
          <w:szCs w:val="24"/>
        </w:rPr>
        <w:t xml:space="preserve"> code of the town of </w:t>
      </w:r>
      <w:r w:rsidR="00B26780">
        <w:rPr>
          <w:rFonts w:ascii="Times New Roman" w:hAnsi="Times New Roman" w:cs="Times New Roman"/>
          <w:caps/>
          <w:sz w:val="24"/>
          <w:szCs w:val="24"/>
        </w:rPr>
        <w:t>slaughter beach</w:t>
      </w:r>
    </w:p>
    <w:p w14:paraId="045CE1FA" w14:textId="77777777" w:rsidR="00CD5697" w:rsidRDefault="002B3B23" w:rsidP="002B3B23">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r>
    </w:p>
    <w:p w14:paraId="6C566EE6" w14:textId="77777777" w:rsidR="00B26780" w:rsidRDefault="00B26780" w:rsidP="00B267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pursuant to Section 6.2.34 of the Charter of the Town of Slaughter Beach, the Town Council is authorized to “make, adopt, and establish, alter and amend all such Ordinances, Regulations, Rules, and By-Laws not contrary to the laws of this State and the United States as the Town Council may deem necessary to carry into effect any of the provisions of this Charter or any other law of the State relating generally to municipal corporations or which they may deem proper and necessary for the order, protection and good government of the Town, the protection and preservation of persons and property, and the public health and welfare of the Town and its inhabitants;” </w:t>
      </w:r>
    </w:p>
    <w:p w14:paraId="4AE94C30" w14:textId="77777777" w:rsidR="00B26780" w:rsidRDefault="00B26780" w:rsidP="00B26780">
      <w:pPr>
        <w:spacing w:after="0" w:line="240" w:lineRule="auto"/>
        <w:rPr>
          <w:rFonts w:ascii="Times New Roman" w:hAnsi="Times New Roman" w:cs="Times New Roman"/>
          <w:sz w:val="24"/>
          <w:szCs w:val="24"/>
        </w:rPr>
      </w:pPr>
    </w:p>
    <w:p w14:paraId="731CB729" w14:textId="77777777" w:rsidR="00B26780" w:rsidRDefault="00B26780" w:rsidP="00B26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E38F6">
        <w:rPr>
          <w:rFonts w:ascii="Times New Roman" w:hAnsi="Times New Roman" w:cs="Times New Roman"/>
          <w:sz w:val="24"/>
          <w:szCs w:val="24"/>
        </w:rPr>
        <w:t xml:space="preserve">WHEREAS, the </w:t>
      </w:r>
      <w:r>
        <w:rPr>
          <w:rFonts w:ascii="Times New Roman" w:hAnsi="Times New Roman" w:cs="Times New Roman"/>
          <w:sz w:val="24"/>
          <w:szCs w:val="24"/>
        </w:rPr>
        <w:t xml:space="preserve">Town Council of the </w:t>
      </w:r>
      <w:r w:rsidRPr="007E38F6">
        <w:rPr>
          <w:rFonts w:ascii="Times New Roman" w:hAnsi="Times New Roman" w:cs="Times New Roman"/>
          <w:sz w:val="24"/>
          <w:szCs w:val="24"/>
        </w:rPr>
        <w:t xml:space="preserve">Town of </w:t>
      </w:r>
      <w:r>
        <w:rPr>
          <w:rFonts w:ascii="Times New Roman" w:hAnsi="Times New Roman" w:cs="Times New Roman"/>
          <w:sz w:val="24"/>
          <w:szCs w:val="24"/>
        </w:rPr>
        <w:t>Slaughter Beach</w:t>
      </w:r>
      <w:r w:rsidRPr="007E38F6">
        <w:rPr>
          <w:rFonts w:ascii="Times New Roman" w:hAnsi="Times New Roman" w:cs="Times New Roman"/>
          <w:sz w:val="24"/>
          <w:szCs w:val="24"/>
        </w:rPr>
        <w:t xml:space="preserve"> </w:t>
      </w:r>
      <w:r>
        <w:rPr>
          <w:rFonts w:ascii="Times New Roman" w:hAnsi="Times New Roman" w:cs="Times New Roman"/>
          <w:sz w:val="24"/>
          <w:szCs w:val="24"/>
        </w:rPr>
        <w:t xml:space="preserve">is authorized pursuant to section </w:t>
      </w:r>
      <w:r>
        <w:rPr>
          <w:rFonts w:ascii="Times New Roman" w:hAnsi="Times New Roman" w:cs="Times New Roman"/>
          <w:bCs/>
          <w:sz w:val="24"/>
          <w:szCs w:val="24"/>
        </w:rPr>
        <w:t>6.2.24</w:t>
      </w:r>
      <w:r w:rsidRPr="004E08A2">
        <w:rPr>
          <w:rFonts w:ascii="Times New Roman" w:hAnsi="Times New Roman" w:cs="Times New Roman"/>
          <w:bCs/>
          <w:sz w:val="24"/>
          <w:szCs w:val="24"/>
        </w:rPr>
        <w:t xml:space="preserve"> of the Town Charter to “regulate and control the manner of building or removal of dwelling</w:t>
      </w:r>
      <w:r>
        <w:rPr>
          <w:rFonts w:ascii="Times New Roman" w:hAnsi="Times New Roman" w:cs="Times New Roman"/>
          <w:bCs/>
          <w:sz w:val="24"/>
          <w:szCs w:val="24"/>
        </w:rPr>
        <w:t>s</w:t>
      </w:r>
      <w:r w:rsidRPr="004E08A2">
        <w:rPr>
          <w:rFonts w:ascii="Times New Roman" w:hAnsi="Times New Roman" w:cs="Times New Roman"/>
          <w:bCs/>
          <w:sz w:val="24"/>
          <w:szCs w:val="24"/>
        </w:rPr>
        <w:t xml:space="preserve"> </w:t>
      </w:r>
      <w:r>
        <w:rPr>
          <w:rFonts w:ascii="Times New Roman" w:hAnsi="Times New Roman" w:cs="Times New Roman"/>
          <w:bCs/>
          <w:sz w:val="24"/>
          <w:szCs w:val="24"/>
        </w:rPr>
        <w:t>or</w:t>
      </w:r>
      <w:r w:rsidRPr="004E08A2">
        <w:rPr>
          <w:rFonts w:ascii="Times New Roman" w:hAnsi="Times New Roman" w:cs="Times New Roman"/>
          <w:bCs/>
          <w:sz w:val="24"/>
          <w:szCs w:val="24"/>
        </w:rPr>
        <w:t xml:space="preserve"> other</w:t>
      </w:r>
      <w:r>
        <w:rPr>
          <w:rFonts w:ascii="Times New Roman" w:hAnsi="Times New Roman" w:cs="Times New Roman"/>
          <w:bCs/>
          <w:sz w:val="24"/>
          <w:szCs w:val="24"/>
        </w:rPr>
        <w:t xml:space="preserve"> structures and to provide for granting permits for same</w:t>
      </w:r>
      <w:r w:rsidRPr="004E08A2">
        <w:rPr>
          <w:rFonts w:ascii="Times New Roman" w:hAnsi="Times New Roman" w:cs="Times New Roman"/>
          <w:bCs/>
          <w:sz w:val="24"/>
          <w:szCs w:val="24"/>
        </w:rPr>
        <w:t>”;</w:t>
      </w:r>
      <w:r w:rsidRPr="004E08A2">
        <w:rPr>
          <w:rFonts w:ascii="Times New Roman" w:hAnsi="Times New Roman" w:cs="Times New Roman"/>
          <w:color w:val="000000"/>
          <w:sz w:val="24"/>
          <w:szCs w:val="24"/>
          <w:lang w:val="en"/>
        </w:rPr>
        <w:t xml:space="preserve"> </w:t>
      </w:r>
    </w:p>
    <w:p w14:paraId="2FAB850D" w14:textId="77777777" w:rsidR="00B26780" w:rsidRDefault="00B26780" w:rsidP="00B26780">
      <w:pPr>
        <w:spacing w:after="0" w:line="240" w:lineRule="auto"/>
        <w:rPr>
          <w:rFonts w:ascii="Times New Roman" w:hAnsi="Times New Roman" w:cs="Times New Roman"/>
          <w:sz w:val="24"/>
          <w:szCs w:val="24"/>
        </w:rPr>
      </w:pPr>
    </w:p>
    <w:p w14:paraId="0093CCDC" w14:textId="77777777" w:rsidR="00B26780" w:rsidRPr="00020A98" w:rsidRDefault="00B26780" w:rsidP="00B2678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the Town Council desires to adopt the 2012 edition of the </w:t>
      </w:r>
      <w:r>
        <w:rPr>
          <w:rFonts w:ascii="Times New Roman" w:hAnsi="Times New Roman" w:cs="Times New Roman"/>
          <w:i/>
          <w:iCs/>
          <w:sz w:val="24"/>
          <w:szCs w:val="24"/>
        </w:rPr>
        <w:t>International Residential Code</w:t>
      </w:r>
      <w:r>
        <w:rPr>
          <w:rFonts w:ascii="Times New Roman" w:hAnsi="Times New Roman" w:cs="Times New Roman"/>
          <w:sz w:val="24"/>
          <w:szCs w:val="24"/>
        </w:rPr>
        <w:t>, which regulates and governs the construction, alteration, movement, enlargement, replacement, repair, equipment, location, removal and demolition of detached one- and two-family dwellings and multiple single-family dwellings (townhouses) not more than three stories in height with separate means of egress in the Town, and provides for the issuance of permits and collection of fees therefor.</w:t>
      </w:r>
    </w:p>
    <w:p w14:paraId="672922B6" w14:textId="4126C5D3" w:rsidR="00B26780" w:rsidRDefault="00B26780" w:rsidP="00B26780">
      <w:pPr>
        <w:spacing w:after="0" w:line="240" w:lineRule="auto"/>
        <w:rPr>
          <w:rFonts w:ascii="Times New Roman" w:hAnsi="Times New Roman" w:cs="Times New Roman"/>
          <w:sz w:val="24"/>
          <w:szCs w:val="24"/>
        </w:rPr>
      </w:pPr>
    </w:p>
    <w:p w14:paraId="30259EAC" w14:textId="77777777" w:rsidR="00B26780" w:rsidRDefault="00B26780" w:rsidP="00B267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in accordance with Section 4.5.3 of the Town Charter, 15 days’ notice of these changes were given by posting notice at the town bulletin board and on the Town website, and in the opinion of the Town Council of the Town of Slaughter Beach, it is in the best interest of the public health, safety, and welfare to update and revise the Town Code of the Town of Slaughter Beach, as more fully detailed herein.  </w:t>
      </w:r>
    </w:p>
    <w:p w14:paraId="2E44FE4F" w14:textId="77777777" w:rsidR="00B26780" w:rsidRDefault="00B26780" w:rsidP="00B26780">
      <w:pPr>
        <w:spacing w:after="0" w:line="240" w:lineRule="auto"/>
        <w:ind w:firstLine="720"/>
        <w:rPr>
          <w:rFonts w:ascii="Times New Roman" w:hAnsi="Times New Roman" w:cs="Times New Roman"/>
          <w:sz w:val="24"/>
          <w:szCs w:val="24"/>
        </w:rPr>
      </w:pPr>
    </w:p>
    <w:p w14:paraId="290C9463" w14:textId="3D0FD322" w:rsidR="001824C0" w:rsidRPr="007E38F6" w:rsidRDefault="001824C0" w:rsidP="001824C0">
      <w:pPr>
        <w:spacing w:after="0" w:line="240" w:lineRule="auto"/>
        <w:rPr>
          <w:rFonts w:ascii="Times New Roman" w:hAnsi="Times New Roman" w:cs="Times New Roman"/>
          <w:sz w:val="24"/>
          <w:szCs w:val="24"/>
        </w:rPr>
      </w:pPr>
      <w:r w:rsidRPr="007E38F6">
        <w:rPr>
          <w:sz w:val="24"/>
          <w:szCs w:val="24"/>
        </w:rPr>
        <w:tab/>
      </w:r>
      <w:r w:rsidRPr="007E38F6">
        <w:rPr>
          <w:rFonts w:ascii="Times New Roman" w:hAnsi="Times New Roman" w:cs="Times New Roman"/>
          <w:sz w:val="24"/>
          <w:szCs w:val="24"/>
        </w:rPr>
        <w:t xml:space="preserve">NOW THEREFORE, BE IT HEREBY ENACTED by the Town Council of the Town of </w:t>
      </w:r>
      <w:r w:rsidR="00B26780">
        <w:rPr>
          <w:rFonts w:ascii="Times New Roman" w:hAnsi="Times New Roman" w:cs="Times New Roman"/>
          <w:sz w:val="24"/>
          <w:szCs w:val="24"/>
        </w:rPr>
        <w:t>Slaughter Beach</w:t>
      </w:r>
      <w:r w:rsidRPr="007E38F6">
        <w:rPr>
          <w:rFonts w:ascii="Times New Roman" w:hAnsi="Times New Roman" w:cs="Times New Roman"/>
          <w:sz w:val="24"/>
          <w:szCs w:val="24"/>
        </w:rPr>
        <w:t>, a majority thereof concurring in Council duly met, as follows:</w:t>
      </w:r>
    </w:p>
    <w:p w14:paraId="62A563FE" w14:textId="77777777" w:rsidR="001B567D" w:rsidRPr="007E38F6" w:rsidRDefault="00F16718" w:rsidP="001824C0">
      <w:pPr>
        <w:spacing w:after="0" w:line="240" w:lineRule="auto"/>
        <w:rPr>
          <w:rFonts w:ascii="Times New Roman" w:hAnsi="Times New Roman" w:cs="Times New Roman"/>
          <w:sz w:val="24"/>
          <w:szCs w:val="24"/>
        </w:rPr>
      </w:pPr>
    </w:p>
    <w:p w14:paraId="64768442" w14:textId="513E0F07" w:rsidR="00020A98" w:rsidRDefault="001824C0" w:rsidP="001824C0">
      <w:pPr>
        <w:spacing w:after="0" w:line="240" w:lineRule="auto"/>
        <w:ind w:firstLine="720"/>
        <w:rPr>
          <w:rFonts w:ascii="Times New Roman" w:hAnsi="Times New Roman" w:cs="Times New Roman"/>
          <w:sz w:val="24"/>
          <w:szCs w:val="24"/>
        </w:rPr>
      </w:pPr>
      <w:proofErr w:type="gramStart"/>
      <w:r w:rsidRPr="007E38F6">
        <w:rPr>
          <w:rFonts w:ascii="Times New Roman" w:hAnsi="Times New Roman" w:cs="Times New Roman"/>
          <w:sz w:val="24"/>
          <w:szCs w:val="24"/>
          <w:u w:val="single"/>
        </w:rPr>
        <w:t xml:space="preserve">Section </w:t>
      </w:r>
      <w:r w:rsidR="00020A98">
        <w:rPr>
          <w:rFonts w:ascii="Times New Roman" w:hAnsi="Times New Roman" w:cs="Times New Roman"/>
          <w:sz w:val="24"/>
          <w:szCs w:val="24"/>
          <w:u w:val="single"/>
        </w:rPr>
        <w:t>1</w:t>
      </w:r>
      <w:r w:rsidRPr="007E38F6">
        <w:rPr>
          <w:rFonts w:ascii="Times New Roman" w:hAnsi="Times New Roman" w:cs="Times New Roman"/>
          <w:sz w:val="24"/>
          <w:szCs w:val="24"/>
          <w:u w:val="single"/>
        </w:rPr>
        <w:t>.</w:t>
      </w:r>
      <w:proofErr w:type="gramEnd"/>
      <w:r w:rsidRPr="007E38F6">
        <w:rPr>
          <w:rFonts w:ascii="Times New Roman" w:hAnsi="Times New Roman" w:cs="Times New Roman"/>
          <w:sz w:val="24"/>
          <w:szCs w:val="24"/>
        </w:rPr>
        <w:t xml:space="preserve"> That certain document on file in the Town Hall of the Town of </w:t>
      </w:r>
      <w:r w:rsidR="00B26780">
        <w:rPr>
          <w:rFonts w:ascii="Times New Roman" w:hAnsi="Times New Roman" w:cs="Times New Roman"/>
          <w:sz w:val="24"/>
          <w:szCs w:val="24"/>
        </w:rPr>
        <w:t>Slaughter Beach</w:t>
      </w:r>
      <w:r w:rsidRPr="007E38F6">
        <w:rPr>
          <w:rFonts w:ascii="Times New Roman" w:hAnsi="Times New Roman" w:cs="Times New Roman"/>
          <w:sz w:val="24"/>
          <w:szCs w:val="24"/>
        </w:rPr>
        <w:t xml:space="preserve"> being marked and designated as the </w:t>
      </w:r>
      <w:r w:rsidRPr="007E38F6">
        <w:rPr>
          <w:rFonts w:ascii="Times New Roman" w:hAnsi="Times New Roman" w:cs="Times New Roman"/>
          <w:i/>
          <w:sz w:val="24"/>
          <w:szCs w:val="24"/>
        </w:rPr>
        <w:t xml:space="preserve">International </w:t>
      </w:r>
      <w:r w:rsidR="00020A98">
        <w:rPr>
          <w:rFonts w:ascii="Times New Roman" w:hAnsi="Times New Roman" w:cs="Times New Roman"/>
          <w:i/>
          <w:sz w:val="24"/>
          <w:szCs w:val="24"/>
        </w:rPr>
        <w:t>Residential</w:t>
      </w:r>
      <w:r w:rsidRPr="007E38F6">
        <w:rPr>
          <w:rFonts w:ascii="Times New Roman" w:hAnsi="Times New Roman" w:cs="Times New Roman"/>
          <w:i/>
          <w:sz w:val="24"/>
          <w:szCs w:val="24"/>
        </w:rPr>
        <w:t xml:space="preserve"> Code, </w:t>
      </w:r>
      <w:r w:rsidR="00F7368A" w:rsidRPr="007E38F6">
        <w:rPr>
          <w:rFonts w:ascii="Times New Roman" w:hAnsi="Times New Roman" w:cs="Times New Roman"/>
          <w:sz w:val="24"/>
          <w:szCs w:val="24"/>
        </w:rPr>
        <w:t>201</w:t>
      </w:r>
      <w:r w:rsidR="00193E8D">
        <w:rPr>
          <w:rFonts w:ascii="Times New Roman" w:hAnsi="Times New Roman" w:cs="Times New Roman"/>
          <w:sz w:val="24"/>
          <w:szCs w:val="24"/>
        </w:rPr>
        <w:t>2</w:t>
      </w:r>
      <w:r w:rsidR="00F7368A" w:rsidRPr="007E38F6">
        <w:rPr>
          <w:rFonts w:ascii="Times New Roman" w:hAnsi="Times New Roman" w:cs="Times New Roman"/>
          <w:sz w:val="24"/>
          <w:szCs w:val="24"/>
        </w:rPr>
        <w:t xml:space="preserve"> </w:t>
      </w:r>
      <w:r w:rsidRPr="007E38F6">
        <w:rPr>
          <w:rFonts w:ascii="Times New Roman" w:hAnsi="Times New Roman" w:cs="Times New Roman"/>
          <w:sz w:val="24"/>
          <w:szCs w:val="24"/>
        </w:rPr>
        <w:t>edition</w:t>
      </w:r>
      <w:r w:rsidRPr="006A09C3">
        <w:rPr>
          <w:rFonts w:ascii="Times New Roman" w:hAnsi="Times New Roman" w:cs="Times New Roman"/>
          <w:sz w:val="24"/>
          <w:szCs w:val="24"/>
        </w:rPr>
        <w:t>,</w:t>
      </w:r>
      <w:r w:rsidR="00020A98" w:rsidRPr="006A09C3">
        <w:rPr>
          <w:rFonts w:ascii="Times New Roman" w:hAnsi="Times New Roman" w:cs="Times New Roman"/>
          <w:sz w:val="24"/>
          <w:szCs w:val="24"/>
        </w:rPr>
        <w:t xml:space="preserve"> </w:t>
      </w:r>
      <w:r w:rsidR="00020A98" w:rsidRPr="00143286">
        <w:rPr>
          <w:rFonts w:ascii="Times New Roman" w:hAnsi="Times New Roman" w:cs="Times New Roman"/>
          <w:sz w:val="24"/>
          <w:szCs w:val="24"/>
        </w:rPr>
        <w:t>including all Appendix Chapters</w:t>
      </w:r>
      <w:r w:rsidR="00416707" w:rsidRPr="00143286">
        <w:rPr>
          <w:rFonts w:ascii="Times New Roman" w:hAnsi="Times New Roman" w:cs="Times New Roman"/>
          <w:sz w:val="24"/>
          <w:szCs w:val="24"/>
        </w:rPr>
        <w:t xml:space="preserve"> </w:t>
      </w:r>
      <w:r w:rsidR="00416707" w:rsidRPr="002F162E">
        <w:rPr>
          <w:rFonts w:ascii="Times New Roman" w:hAnsi="Times New Roman" w:cs="Times New Roman"/>
          <w:sz w:val="24"/>
          <w:szCs w:val="24"/>
        </w:rPr>
        <w:t>except for Appendi</w:t>
      </w:r>
      <w:r w:rsidR="00F70D2E" w:rsidRPr="002F162E">
        <w:rPr>
          <w:rFonts w:ascii="Times New Roman" w:hAnsi="Times New Roman" w:cs="Times New Roman"/>
          <w:sz w:val="24"/>
          <w:szCs w:val="24"/>
        </w:rPr>
        <w:t>x L (Permit Fees)</w:t>
      </w:r>
      <w:r w:rsidR="00416707" w:rsidRPr="002F162E">
        <w:rPr>
          <w:rFonts w:ascii="Times New Roman" w:hAnsi="Times New Roman" w:cs="Times New Roman"/>
          <w:sz w:val="24"/>
          <w:szCs w:val="24"/>
        </w:rPr>
        <w:t>,</w:t>
      </w:r>
      <w:r w:rsidRPr="002F162E">
        <w:rPr>
          <w:rFonts w:ascii="Times New Roman" w:hAnsi="Times New Roman" w:cs="Times New Roman"/>
          <w:sz w:val="24"/>
          <w:szCs w:val="24"/>
        </w:rPr>
        <w:t xml:space="preserve"> as published by the International Code Council, be and hereby is adopted as the </w:t>
      </w:r>
      <w:r w:rsidR="00020A98" w:rsidRPr="002F162E">
        <w:rPr>
          <w:rFonts w:ascii="Times New Roman" w:hAnsi="Times New Roman" w:cs="Times New Roman"/>
          <w:sz w:val="24"/>
          <w:szCs w:val="24"/>
        </w:rPr>
        <w:t>Residential</w:t>
      </w:r>
      <w:r w:rsidRPr="002F162E">
        <w:rPr>
          <w:rFonts w:ascii="Times New Roman" w:hAnsi="Times New Roman" w:cs="Times New Roman"/>
          <w:sz w:val="24"/>
          <w:szCs w:val="24"/>
        </w:rPr>
        <w:t xml:space="preserve"> Code</w:t>
      </w:r>
      <w:r w:rsidRPr="007E38F6">
        <w:rPr>
          <w:rFonts w:ascii="Times New Roman" w:hAnsi="Times New Roman" w:cs="Times New Roman"/>
          <w:sz w:val="24"/>
          <w:szCs w:val="24"/>
        </w:rPr>
        <w:t xml:space="preserve"> of the Town of </w:t>
      </w:r>
      <w:r w:rsidR="00B26780">
        <w:rPr>
          <w:rFonts w:ascii="Times New Roman" w:hAnsi="Times New Roman" w:cs="Times New Roman"/>
          <w:sz w:val="24"/>
          <w:szCs w:val="24"/>
        </w:rPr>
        <w:t>Slaughter Beach</w:t>
      </w:r>
      <w:r w:rsidRPr="007E38F6">
        <w:rPr>
          <w:rFonts w:ascii="Times New Roman" w:hAnsi="Times New Roman" w:cs="Times New Roman"/>
          <w:sz w:val="24"/>
          <w:szCs w:val="24"/>
        </w:rPr>
        <w:t xml:space="preserve"> for regulating and governing the </w:t>
      </w:r>
      <w:r w:rsidR="00020A98">
        <w:rPr>
          <w:rFonts w:ascii="Times New Roman" w:hAnsi="Times New Roman" w:cs="Times New Roman"/>
          <w:sz w:val="24"/>
          <w:szCs w:val="24"/>
        </w:rPr>
        <w:t xml:space="preserve">construction, alteration, movement, enlargement, replacement, repair, equipment, location, removal and demolition of detached one- and two-family dwellings and multiple single-family dwellings (townhouses) not more than three stories in height with separate means of egress as herein provided; providing for the issuance of permits and collection of fees therefor; and each and all of the regulations, </w:t>
      </w:r>
      <w:r w:rsidR="00825517">
        <w:rPr>
          <w:rFonts w:ascii="Times New Roman" w:hAnsi="Times New Roman" w:cs="Times New Roman"/>
          <w:sz w:val="24"/>
          <w:szCs w:val="24"/>
        </w:rPr>
        <w:t xml:space="preserve">provisions, penalties, conditions and terms of said Residential Code on file in the office of the Town of </w:t>
      </w:r>
      <w:r w:rsidR="00B26780">
        <w:rPr>
          <w:rFonts w:ascii="Times New Roman" w:hAnsi="Times New Roman" w:cs="Times New Roman"/>
          <w:sz w:val="24"/>
          <w:szCs w:val="24"/>
        </w:rPr>
        <w:t>Slaughter Beach</w:t>
      </w:r>
      <w:r w:rsidR="00825517">
        <w:rPr>
          <w:rFonts w:ascii="Times New Roman" w:hAnsi="Times New Roman" w:cs="Times New Roman"/>
          <w:sz w:val="24"/>
          <w:szCs w:val="24"/>
        </w:rPr>
        <w:t xml:space="preserve"> are hereby referred to, adopted, and made a part hereof, as if fully set out in this </w:t>
      </w:r>
      <w:r w:rsidR="00825517">
        <w:rPr>
          <w:rFonts w:ascii="Times New Roman" w:hAnsi="Times New Roman" w:cs="Times New Roman"/>
          <w:sz w:val="24"/>
          <w:szCs w:val="24"/>
        </w:rPr>
        <w:lastRenderedPageBreak/>
        <w:t>ordinance, with the additions, insertions, deletions and changes, if any</w:t>
      </w:r>
      <w:r w:rsidR="00416707">
        <w:rPr>
          <w:rFonts w:ascii="Times New Roman" w:hAnsi="Times New Roman" w:cs="Times New Roman"/>
          <w:sz w:val="24"/>
          <w:szCs w:val="24"/>
        </w:rPr>
        <w:t>,</w:t>
      </w:r>
      <w:r w:rsidR="00825517">
        <w:rPr>
          <w:rFonts w:ascii="Times New Roman" w:hAnsi="Times New Roman" w:cs="Times New Roman"/>
          <w:sz w:val="24"/>
          <w:szCs w:val="24"/>
        </w:rPr>
        <w:t xml:space="preserve"> prescribed in Section 2 of this ordinance.</w:t>
      </w:r>
    </w:p>
    <w:p w14:paraId="30B91CAF" w14:textId="778DE9E8" w:rsidR="00020A98" w:rsidRDefault="00020A98" w:rsidP="001824C0">
      <w:pPr>
        <w:spacing w:after="0" w:line="240" w:lineRule="auto"/>
        <w:ind w:firstLine="720"/>
        <w:rPr>
          <w:rFonts w:ascii="Times New Roman" w:hAnsi="Times New Roman" w:cs="Times New Roman"/>
          <w:sz w:val="24"/>
          <w:szCs w:val="24"/>
        </w:rPr>
      </w:pPr>
    </w:p>
    <w:p w14:paraId="1A536404" w14:textId="03366757" w:rsidR="009500AF" w:rsidRDefault="009500AF" w:rsidP="001824C0">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u w:val="single"/>
        </w:rPr>
        <w:t>Section 2.</w:t>
      </w:r>
      <w:proofErr w:type="gramEnd"/>
      <w:r>
        <w:rPr>
          <w:rFonts w:ascii="Times New Roman" w:hAnsi="Times New Roman" w:cs="Times New Roman"/>
          <w:sz w:val="24"/>
          <w:szCs w:val="24"/>
        </w:rPr>
        <w:t xml:space="preserve"> The following sections are hereby revised as follows:</w:t>
      </w:r>
    </w:p>
    <w:p w14:paraId="59273305" w14:textId="4FDD2C6C" w:rsidR="009500AF" w:rsidRDefault="009500AF" w:rsidP="001824C0">
      <w:pPr>
        <w:spacing w:after="0" w:line="240" w:lineRule="auto"/>
        <w:ind w:firstLine="720"/>
        <w:rPr>
          <w:rFonts w:ascii="Times New Roman" w:hAnsi="Times New Roman" w:cs="Times New Roman"/>
          <w:sz w:val="24"/>
          <w:szCs w:val="24"/>
        </w:rPr>
      </w:pPr>
    </w:p>
    <w:p w14:paraId="2C1B5254" w14:textId="3EFFBE7C" w:rsidR="004E08A2" w:rsidRDefault="009500AF" w:rsidP="001824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R101.1 – Insert: Town of </w:t>
      </w:r>
      <w:r w:rsidR="00B26780">
        <w:rPr>
          <w:rFonts w:ascii="Times New Roman" w:hAnsi="Times New Roman" w:cs="Times New Roman"/>
          <w:sz w:val="24"/>
          <w:szCs w:val="24"/>
        </w:rPr>
        <w:t>Slaughter Beach</w:t>
      </w:r>
    </w:p>
    <w:p w14:paraId="4040163C" w14:textId="77777777" w:rsidR="00406A6E" w:rsidRDefault="00406A6E" w:rsidP="001824C0">
      <w:pPr>
        <w:spacing w:after="0" w:line="240" w:lineRule="auto"/>
        <w:ind w:firstLine="720"/>
        <w:rPr>
          <w:rFonts w:ascii="Times New Roman" w:hAnsi="Times New Roman" w:cs="Times New Roman"/>
          <w:sz w:val="24"/>
          <w:szCs w:val="24"/>
        </w:rPr>
      </w:pPr>
    </w:p>
    <w:p w14:paraId="7196E3D5" w14:textId="21630103" w:rsidR="00CF3D61" w:rsidRDefault="009500AF" w:rsidP="00CF3D6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62B">
        <w:rPr>
          <w:rFonts w:ascii="Times New Roman" w:hAnsi="Times New Roman" w:cs="Times New Roman"/>
          <w:sz w:val="24"/>
          <w:szCs w:val="24"/>
        </w:rPr>
        <w:t xml:space="preserve">Table </w:t>
      </w:r>
      <w:proofErr w:type="gramStart"/>
      <w:r w:rsidRPr="00EC462B">
        <w:rPr>
          <w:rFonts w:ascii="Times New Roman" w:hAnsi="Times New Roman" w:cs="Times New Roman"/>
          <w:sz w:val="24"/>
          <w:szCs w:val="24"/>
        </w:rPr>
        <w:t>R301.2(</w:t>
      </w:r>
      <w:proofErr w:type="gramEnd"/>
      <w:r w:rsidRPr="00EC462B">
        <w:rPr>
          <w:rFonts w:ascii="Times New Roman" w:hAnsi="Times New Roman" w:cs="Times New Roman"/>
          <w:sz w:val="24"/>
          <w:szCs w:val="24"/>
        </w:rPr>
        <w:t xml:space="preserve">1) – Insert </w:t>
      </w:r>
      <w:r w:rsidR="00EC462B">
        <w:rPr>
          <w:rFonts w:ascii="Times New Roman" w:hAnsi="Times New Roman" w:cs="Times New Roman"/>
          <w:sz w:val="24"/>
          <w:szCs w:val="24"/>
        </w:rPr>
        <w:t>information into the table as follows:</w:t>
      </w:r>
    </w:p>
    <w:p w14:paraId="015DAE13" w14:textId="77777777" w:rsidR="00A77035" w:rsidRDefault="00A77035" w:rsidP="00CF3D61">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2965"/>
        <w:gridCol w:w="2610"/>
        <w:gridCol w:w="3780"/>
      </w:tblGrid>
      <w:tr w:rsidR="00A77035" w:rsidRPr="002F162E" w14:paraId="49990560" w14:textId="77777777" w:rsidTr="004E08A2">
        <w:tc>
          <w:tcPr>
            <w:tcW w:w="2965" w:type="dxa"/>
            <w:vMerge w:val="restart"/>
          </w:tcPr>
          <w:p w14:paraId="44BD2087" w14:textId="31FA7BE1" w:rsidR="00A77035" w:rsidRPr="002F162E" w:rsidRDefault="00A77035"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GROUND SNOW LOAD</w:t>
            </w:r>
          </w:p>
        </w:tc>
        <w:tc>
          <w:tcPr>
            <w:tcW w:w="6390" w:type="dxa"/>
            <w:gridSpan w:val="2"/>
          </w:tcPr>
          <w:p w14:paraId="53D265D2" w14:textId="004CEA40" w:rsidR="00A77035" w:rsidRPr="002F162E" w:rsidRDefault="00A77035" w:rsidP="00A77035">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WIND DESIGN</w:t>
            </w:r>
          </w:p>
        </w:tc>
      </w:tr>
      <w:tr w:rsidR="004E08A2" w:rsidRPr="002F162E" w14:paraId="636F7EE2" w14:textId="77777777" w:rsidTr="004E08A2">
        <w:tc>
          <w:tcPr>
            <w:tcW w:w="2965" w:type="dxa"/>
            <w:vMerge/>
          </w:tcPr>
          <w:p w14:paraId="0E7016C9" w14:textId="77777777" w:rsidR="004E08A2" w:rsidRPr="002F162E" w:rsidRDefault="004E08A2" w:rsidP="00A77035">
            <w:pPr>
              <w:spacing w:after="0" w:line="240" w:lineRule="auto"/>
              <w:rPr>
                <w:rFonts w:ascii="Times New Roman" w:hAnsi="Times New Roman" w:cs="Times New Roman"/>
                <w:sz w:val="24"/>
                <w:szCs w:val="24"/>
              </w:rPr>
            </w:pPr>
          </w:p>
        </w:tc>
        <w:tc>
          <w:tcPr>
            <w:tcW w:w="2610" w:type="dxa"/>
          </w:tcPr>
          <w:p w14:paraId="7D26C780" w14:textId="7D9CEB7F" w:rsidR="004E08A2" w:rsidRPr="002F162E" w:rsidRDefault="004E08A2"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Speed (mph)</w:t>
            </w:r>
          </w:p>
        </w:tc>
        <w:tc>
          <w:tcPr>
            <w:tcW w:w="3780" w:type="dxa"/>
          </w:tcPr>
          <w:p w14:paraId="53C07954" w14:textId="684B2D3C" w:rsidR="004E08A2" w:rsidRPr="002F162E" w:rsidRDefault="004E08A2"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Topographic effects</w:t>
            </w:r>
          </w:p>
        </w:tc>
      </w:tr>
      <w:tr w:rsidR="004E08A2" w:rsidRPr="002F162E" w14:paraId="6E876EC8" w14:textId="77777777" w:rsidTr="004E08A2">
        <w:tc>
          <w:tcPr>
            <w:tcW w:w="2965" w:type="dxa"/>
          </w:tcPr>
          <w:p w14:paraId="47638236" w14:textId="1F698EB3" w:rsidR="004E08A2" w:rsidRPr="002F162E" w:rsidRDefault="00C30379" w:rsidP="00F82A9B">
            <w:pPr>
              <w:spacing w:after="0" w:line="240" w:lineRule="auto"/>
              <w:jc w:val="center"/>
              <w:rPr>
                <w:rFonts w:ascii="Times New Roman" w:hAnsi="Times New Roman" w:cs="Times New Roman"/>
                <w:sz w:val="24"/>
                <w:szCs w:val="24"/>
              </w:rPr>
            </w:pPr>
            <w:proofErr w:type="gramStart"/>
            <w:r w:rsidRPr="002F162E">
              <w:rPr>
                <w:rFonts w:ascii="Times New Roman" w:hAnsi="Times New Roman" w:cs="Times New Roman"/>
                <w:sz w:val="24"/>
                <w:szCs w:val="24"/>
              </w:rPr>
              <w:t xml:space="preserve">20 </w:t>
            </w:r>
            <w:proofErr w:type="spellStart"/>
            <w:r w:rsidRPr="002F162E">
              <w:rPr>
                <w:rFonts w:ascii="Times New Roman" w:hAnsi="Times New Roman" w:cs="Times New Roman"/>
                <w:sz w:val="24"/>
                <w:szCs w:val="24"/>
              </w:rPr>
              <w:t>p.s.f</w:t>
            </w:r>
            <w:proofErr w:type="spellEnd"/>
            <w:r w:rsidRPr="002F162E">
              <w:rPr>
                <w:rFonts w:ascii="Times New Roman" w:hAnsi="Times New Roman" w:cs="Times New Roman"/>
                <w:sz w:val="24"/>
                <w:szCs w:val="24"/>
              </w:rPr>
              <w:t>.</w:t>
            </w:r>
            <w:proofErr w:type="gramEnd"/>
            <w:r w:rsidR="004E08A2" w:rsidRPr="002F162E">
              <w:rPr>
                <w:rFonts w:ascii="Times New Roman" w:hAnsi="Times New Roman" w:cs="Times New Roman"/>
                <w:sz w:val="24"/>
                <w:szCs w:val="24"/>
              </w:rPr>
              <w:t xml:space="preserve">  </w:t>
            </w:r>
          </w:p>
        </w:tc>
        <w:tc>
          <w:tcPr>
            <w:tcW w:w="2610" w:type="dxa"/>
          </w:tcPr>
          <w:p w14:paraId="4F8730DA" w14:textId="66CB6B1E" w:rsidR="004E08A2"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100</w:t>
            </w:r>
          </w:p>
        </w:tc>
        <w:tc>
          <w:tcPr>
            <w:tcW w:w="3780" w:type="dxa"/>
          </w:tcPr>
          <w:p w14:paraId="1069EFDE" w14:textId="36584535" w:rsidR="004E08A2"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Yes</w:t>
            </w:r>
          </w:p>
        </w:tc>
      </w:tr>
    </w:tbl>
    <w:p w14:paraId="43007C1D" w14:textId="77777777" w:rsidR="00F82A9B" w:rsidRPr="002F162E" w:rsidRDefault="00F82A9B" w:rsidP="00A7703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82A9B" w:rsidRPr="002F162E" w14:paraId="13FBAF96" w14:textId="77777777" w:rsidTr="00061793">
        <w:tc>
          <w:tcPr>
            <w:tcW w:w="2337" w:type="dxa"/>
            <w:vMerge w:val="restart"/>
          </w:tcPr>
          <w:p w14:paraId="042FD322" w14:textId="7840F684"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SEISMIC DESIGN CATEGORY</w:t>
            </w:r>
          </w:p>
        </w:tc>
        <w:tc>
          <w:tcPr>
            <w:tcW w:w="7013" w:type="dxa"/>
            <w:gridSpan w:val="3"/>
          </w:tcPr>
          <w:p w14:paraId="3AC0DD6F" w14:textId="122B616F"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SUBJECT TO DAMAGE FROM</w:t>
            </w:r>
          </w:p>
        </w:tc>
      </w:tr>
      <w:tr w:rsidR="00F82A9B" w:rsidRPr="002F162E" w14:paraId="7BBD0FD4" w14:textId="77777777" w:rsidTr="00F82A9B">
        <w:tc>
          <w:tcPr>
            <w:tcW w:w="2337" w:type="dxa"/>
            <w:vMerge/>
          </w:tcPr>
          <w:p w14:paraId="398BD32D" w14:textId="77777777" w:rsidR="00F82A9B" w:rsidRPr="002F162E" w:rsidRDefault="00F82A9B" w:rsidP="00CF3D61">
            <w:pPr>
              <w:spacing w:after="0" w:line="240" w:lineRule="auto"/>
              <w:rPr>
                <w:rFonts w:ascii="Times New Roman" w:hAnsi="Times New Roman" w:cs="Times New Roman"/>
                <w:sz w:val="24"/>
                <w:szCs w:val="24"/>
              </w:rPr>
            </w:pPr>
          </w:p>
        </w:tc>
        <w:tc>
          <w:tcPr>
            <w:tcW w:w="2337" w:type="dxa"/>
          </w:tcPr>
          <w:p w14:paraId="44313C57" w14:textId="2BF2E79A"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Weathering</w:t>
            </w:r>
          </w:p>
        </w:tc>
        <w:tc>
          <w:tcPr>
            <w:tcW w:w="2338" w:type="dxa"/>
          </w:tcPr>
          <w:p w14:paraId="2FE4AB06" w14:textId="3DD3A06A"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Frost line depth</w:t>
            </w:r>
          </w:p>
        </w:tc>
        <w:tc>
          <w:tcPr>
            <w:tcW w:w="2338" w:type="dxa"/>
          </w:tcPr>
          <w:p w14:paraId="7281E1B7" w14:textId="0D99798C"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Termite</w:t>
            </w:r>
          </w:p>
        </w:tc>
      </w:tr>
      <w:tr w:rsidR="00F82A9B" w:rsidRPr="002F162E" w14:paraId="18C7E43D" w14:textId="77777777" w:rsidTr="00F82A9B">
        <w:tc>
          <w:tcPr>
            <w:tcW w:w="2337" w:type="dxa"/>
          </w:tcPr>
          <w:p w14:paraId="1F153D04" w14:textId="0C70FDC1" w:rsidR="00F82A9B"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A</w:t>
            </w:r>
          </w:p>
        </w:tc>
        <w:tc>
          <w:tcPr>
            <w:tcW w:w="2337" w:type="dxa"/>
          </w:tcPr>
          <w:p w14:paraId="0CD285D1" w14:textId="40F15395" w:rsidR="00F82A9B"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Severe (concrete)</w:t>
            </w:r>
          </w:p>
        </w:tc>
        <w:tc>
          <w:tcPr>
            <w:tcW w:w="2338" w:type="dxa"/>
          </w:tcPr>
          <w:p w14:paraId="036461B8" w14:textId="38FCB6CB" w:rsidR="00F82A9B"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24”</w:t>
            </w:r>
          </w:p>
        </w:tc>
        <w:tc>
          <w:tcPr>
            <w:tcW w:w="2338" w:type="dxa"/>
          </w:tcPr>
          <w:p w14:paraId="3D058B90" w14:textId="3F46712F" w:rsidR="00F82A9B"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Moderate - Heavy</w:t>
            </w:r>
          </w:p>
        </w:tc>
      </w:tr>
    </w:tbl>
    <w:p w14:paraId="0BBA758F" w14:textId="0B3CB1A4" w:rsidR="009500AF" w:rsidRPr="002F162E" w:rsidRDefault="009500AF" w:rsidP="00CF3D6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1"/>
        <w:gridCol w:w="2216"/>
        <w:gridCol w:w="3603"/>
        <w:gridCol w:w="1376"/>
        <w:gridCol w:w="1230"/>
      </w:tblGrid>
      <w:tr w:rsidR="00F82A9B" w:rsidRPr="002F162E" w14:paraId="051EB71D" w14:textId="77777777" w:rsidTr="00830361">
        <w:tc>
          <w:tcPr>
            <w:tcW w:w="1151" w:type="dxa"/>
          </w:tcPr>
          <w:p w14:paraId="5142F727" w14:textId="7E452873"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WINTER DESIGN TEMP</w:t>
            </w:r>
          </w:p>
        </w:tc>
        <w:tc>
          <w:tcPr>
            <w:tcW w:w="1904" w:type="dxa"/>
          </w:tcPr>
          <w:p w14:paraId="11108729" w14:textId="237EA075"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ICE BARRIER UNDERLAYMENT REQUIRED</w:t>
            </w:r>
          </w:p>
        </w:tc>
        <w:tc>
          <w:tcPr>
            <w:tcW w:w="3689" w:type="dxa"/>
          </w:tcPr>
          <w:p w14:paraId="421DEA44" w14:textId="12FE2937"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FLOOD HAZARDS</w:t>
            </w:r>
          </w:p>
        </w:tc>
        <w:tc>
          <w:tcPr>
            <w:tcW w:w="1376" w:type="dxa"/>
          </w:tcPr>
          <w:p w14:paraId="10B0F94A" w14:textId="06486126"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AIR FREEZING INDEX</w:t>
            </w:r>
          </w:p>
        </w:tc>
        <w:tc>
          <w:tcPr>
            <w:tcW w:w="1230" w:type="dxa"/>
          </w:tcPr>
          <w:p w14:paraId="70584367" w14:textId="46A96F21" w:rsidR="00F82A9B" w:rsidRPr="002F162E" w:rsidRDefault="00F82A9B"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MEAN ANNUAL TEMP</w:t>
            </w:r>
          </w:p>
        </w:tc>
      </w:tr>
      <w:tr w:rsidR="00F82A9B" w:rsidRPr="002F162E" w14:paraId="0C093DCE" w14:textId="77777777" w:rsidTr="00830361">
        <w:tc>
          <w:tcPr>
            <w:tcW w:w="1151" w:type="dxa"/>
          </w:tcPr>
          <w:p w14:paraId="06638E35" w14:textId="0DFC65F1" w:rsidR="00F82A9B" w:rsidRPr="002F162E" w:rsidRDefault="00C30379"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20</w:t>
            </w:r>
            <w:r w:rsidRPr="002F162E">
              <w:rPr>
                <w:rFonts w:ascii="Times New Roman" w:hAnsi="Times New Roman" w:cs="Times New Roman"/>
                <w:sz w:val="24"/>
                <w:szCs w:val="24"/>
                <w:vertAlign w:val="superscript"/>
              </w:rPr>
              <w:t>o</w:t>
            </w:r>
            <w:r w:rsidRPr="002F162E">
              <w:rPr>
                <w:rFonts w:ascii="Times New Roman" w:hAnsi="Times New Roman" w:cs="Times New Roman"/>
                <w:sz w:val="24"/>
                <w:szCs w:val="24"/>
              </w:rPr>
              <w:t>F</w:t>
            </w:r>
          </w:p>
        </w:tc>
        <w:tc>
          <w:tcPr>
            <w:tcW w:w="1904" w:type="dxa"/>
          </w:tcPr>
          <w:p w14:paraId="34534359" w14:textId="63D51FC5" w:rsidR="00F82A9B" w:rsidRPr="002F162E" w:rsidRDefault="000A0D0A"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Yes, per manufacturer’s specifications</w:t>
            </w:r>
          </w:p>
        </w:tc>
        <w:tc>
          <w:tcPr>
            <w:tcW w:w="3689" w:type="dxa"/>
          </w:tcPr>
          <w:p w14:paraId="5A879284" w14:textId="77777777" w:rsidR="00830361" w:rsidRPr="002F162E" w:rsidRDefault="00830361"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Map #10005C</w:t>
            </w:r>
            <w:r w:rsidR="002374E1" w:rsidRPr="002F162E">
              <w:rPr>
                <w:rFonts w:ascii="Times New Roman" w:hAnsi="Times New Roman" w:cs="Times New Roman"/>
                <w:sz w:val="24"/>
                <w:szCs w:val="24"/>
              </w:rPr>
              <w:t>0055</w:t>
            </w:r>
            <w:r w:rsidRPr="002F162E">
              <w:rPr>
                <w:rFonts w:ascii="Times New Roman" w:hAnsi="Times New Roman" w:cs="Times New Roman"/>
                <w:sz w:val="24"/>
                <w:szCs w:val="24"/>
              </w:rPr>
              <w:t>K, 3/1</w:t>
            </w:r>
            <w:r w:rsidR="002374E1" w:rsidRPr="002F162E">
              <w:rPr>
                <w:rFonts w:ascii="Times New Roman" w:hAnsi="Times New Roman" w:cs="Times New Roman"/>
                <w:sz w:val="24"/>
                <w:szCs w:val="24"/>
              </w:rPr>
              <w:t>6</w:t>
            </w:r>
            <w:r w:rsidRPr="002F162E">
              <w:rPr>
                <w:rFonts w:ascii="Times New Roman" w:hAnsi="Times New Roman" w:cs="Times New Roman"/>
                <w:sz w:val="24"/>
                <w:szCs w:val="24"/>
              </w:rPr>
              <w:t>/15</w:t>
            </w:r>
          </w:p>
          <w:p w14:paraId="6F6C6CEB" w14:textId="77777777" w:rsidR="002374E1" w:rsidRPr="002F162E" w:rsidRDefault="002374E1"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Map #10005C0065K, 3/16/15</w:t>
            </w:r>
          </w:p>
          <w:p w14:paraId="794B7ABB" w14:textId="03883C15" w:rsidR="002374E1" w:rsidRPr="002F162E" w:rsidRDefault="002374E1"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Map # 10005C0070K, 3/16/15</w:t>
            </w:r>
          </w:p>
        </w:tc>
        <w:tc>
          <w:tcPr>
            <w:tcW w:w="1376" w:type="dxa"/>
          </w:tcPr>
          <w:p w14:paraId="5FB04A1F" w14:textId="0FB342B8" w:rsidR="00F82A9B" w:rsidRPr="002F162E" w:rsidRDefault="00067CA1"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250</w:t>
            </w:r>
          </w:p>
        </w:tc>
        <w:tc>
          <w:tcPr>
            <w:tcW w:w="1230" w:type="dxa"/>
          </w:tcPr>
          <w:p w14:paraId="09188093" w14:textId="5B63A25C" w:rsidR="00F82A9B" w:rsidRPr="002F162E" w:rsidRDefault="00067CA1" w:rsidP="00F82A9B">
            <w:pPr>
              <w:spacing w:after="0" w:line="240" w:lineRule="auto"/>
              <w:jc w:val="center"/>
              <w:rPr>
                <w:rFonts w:ascii="Times New Roman" w:hAnsi="Times New Roman" w:cs="Times New Roman"/>
                <w:sz w:val="24"/>
                <w:szCs w:val="24"/>
              </w:rPr>
            </w:pPr>
            <w:r w:rsidRPr="002F162E">
              <w:rPr>
                <w:rFonts w:ascii="Times New Roman" w:hAnsi="Times New Roman" w:cs="Times New Roman"/>
                <w:sz w:val="24"/>
                <w:szCs w:val="24"/>
              </w:rPr>
              <w:t>55.7</w:t>
            </w:r>
            <w:r w:rsidRPr="002F162E">
              <w:rPr>
                <w:rFonts w:ascii="Times New Roman" w:hAnsi="Times New Roman" w:cs="Times New Roman"/>
                <w:sz w:val="24"/>
                <w:szCs w:val="24"/>
                <w:vertAlign w:val="superscript"/>
              </w:rPr>
              <w:t>o</w:t>
            </w:r>
            <w:r w:rsidRPr="002F162E">
              <w:rPr>
                <w:rFonts w:ascii="Times New Roman" w:hAnsi="Times New Roman" w:cs="Times New Roman"/>
                <w:sz w:val="24"/>
                <w:szCs w:val="24"/>
              </w:rPr>
              <w:t>F</w:t>
            </w:r>
          </w:p>
        </w:tc>
      </w:tr>
    </w:tbl>
    <w:p w14:paraId="32778704" w14:textId="77777777" w:rsidR="009500AF" w:rsidRPr="002F162E" w:rsidRDefault="009500AF" w:rsidP="00CF3D61">
      <w:pPr>
        <w:spacing w:after="0" w:line="240" w:lineRule="auto"/>
        <w:rPr>
          <w:rFonts w:ascii="Times New Roman" w:hAnsi="Times New Roman" w:cs="Times New Roman"/>
          <w:sz w:val="24"/>
          <w:szCs w:val="24"/>
        </w:rPr>
      </w:pPr>
    </w:p>
    <w:p w14:paraId="56CCA1C3" w14:textId="426E2072" w:rsidR="009500AF" w:rsidRPr="002F162E" w:rsidRDefault="009500AF" w:rsidP="00CF3D61">
      <w:pPr>
        <w:spacing w:after="0" w:line="240" w:lineRule="auto"/>
        <w:rPr>
          <w:rFonts w:ascii="Times New Roman" w:hAnsi="Times New Roman" w:cs="Times New Roman"/>
          <w:sz w:val="24"/>
          <w:szCs w:val="24"/>
        </w:rPr>
      </w:pPr>
    </w:p>
    <w:p w14:paraId="15DF9181" w14:textId="0C7CCBFA" w:rsidR="009500AF" w:rsidRDefault="009500AF" w:rsidP="00CF3D61">
      <w:pPr>
        <w:spacing w:after="0" w:line="240" w:lineRule="auto"/>
        <w:rPr>
          <w:rFonts w:ascii="Times New Roman" w:hAnsi="Times New Roman" w:cs="Times New Roman"/>
          <w:sz w:val="24"/>
          <w:szCs w:val="24"/>
        </w:rPr>
      </w:pPr>
      <w:r w:rsidRPr="002F162E">
        <w:rPr>
          <w:rFonts w:ascii="Times New Roman" w:hAnsi="Times New Roman" w:cs="Times New Roman"/>
          <w:sz w:val="24"/>
          <w:szCs w:val="24"/>
        </w:rPr>
        <w:tab/>
        <w:t xml:space="preserve">Section P2603.5.1 – Insert in each location: </w:t>
      </w:r>
      <w:r w:rsidR="009A47A3" w:rsidRPr="002F162E">
        <w:rPr>
          <w:rFonts w:ascii="Times New Roman" w:hAnsi="Times New Roman" w:cs="Times New Roman"/>
          <w:sz w:val="24"/>
          <w:szCs w:val="24"/>
        </w:rPr>
        <w:t>24</w:t>
      </w:r>
      <w:r w:rsidR="00E2501D" w:rsidRPr="002F162E">
        <w:rPr>
          <w:rFonts w:ascii="Times New Roman" w:hAnsi="Times New Roman" w:cs="Times New Roman"/>
          <w:sz w:val="24"/>
          <w:szCs w:val="24"/>
        </w:rPr>
        <w:t>”</w:t>
      </w:r>
      <w:r w:rsidRPr="002F162E">
        <w:rPr>
          <w:rFonts w:ascii="Times New Roman" w:hAnsi="Times New Roman" w:cs="Times New Roman"/>
          <w:sz w:val="24"/>
          <w:szCs w:val="24"/>
        </w:rPr>
        <w:t xml:space="preserve"> inches</w:t>
      </w:r>
    </w:p>
    <w:p w14:paraId="1B001D65" w14:textId="55722098" w:rsidR="009500AF" w:rsidRDefault="009500AF" w:rsidP="00CF3D61">
      <w:pPr>
        <w:spacing w:after="0" w:line="240" w:lineRule="auto"/>
        <w:rPr>
          <w:rFonts w:ascii="Times New Roman" w:hAnsi="Times New Roman" w:cs="Times New Roman"/>
          <w:sz w:val="24"/>
          <w:szCs w:val="24"/>
        </w:rPr>
      </w:pPr>
    </w:p>
    <w:p w14:paraId="7A695F60" w14:textId="77777777" w:rsidR="00712846" w:rsidRDefault="00712846" w:rsidP="007128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R322 (Flood-Resistant Construction) – Delete this Section in its entirety.</w:t>
      </w:r>
    </w:p>
    <w:p w14:paraId="1659499A" w14:textId="77777777" w:rsidR="00712846" w:rsidRDefault="00712846" w:rsidP="00CF3D61">
      <w:pPr>
        <w:spacing w:after="0" w:line="240" w:lineRule="auto"/>
        <w:rPr>
          <w:rFonts w:ascii="Times New Roman" w:hAnsi="Times New Roman" w:cs="Times New Roman"/>
          <w:sz w:val="24"/>
          <w:szCs w:val="24"/>
        </w:rPr>
      </w:pPr>
    </w:p>
    <w:p w14:paraId="18B65C60" w14:textId="2DF0377C" w:rsidR="0093747E" w:rsidRDefault="0093747E" w:rsidP="00CF3D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Section R112 (Board of Appeals) – Delete </w:t>
      </w:r>
      <w:r w:rsidR="00712846">
        <w:rPr>
          <w:rFonts w:ascii="Times New Roman" w:hAnsi="Times New Roman" w:cs="Times New Roman"/>
          <w:sz w:val="24"/>
          <w:szCs w:val="24"/>
        </w:rPr>
        <w:t xml:space="preserve">the text of </w:t>
      </w:r>
      <w:r>
        <w:rPr>
          <w:rFonts w:ascii="Times New Roman" w:hAnsi="Times New Roman" w:cs="Times New Roman"/>
          <w:sz w:val="24"/>
          <w:szCs w:val="24"/>
        </w:rPr>
        <w:t>this section in its entirety and replace it with the following:</w:t>
      </w:r>
    </w:p>
    <w:p w14:paraId="2FE5A773" w14:textId="1855B3CE" w:rsidR="002C476E" w:rsidRDefault="002C476E" w:rsidP="00CF3D61">
      <w:pPr>
        <w:spacing w:after="0" w:line="240" w:lineRule="auto"/>
        <w:rPr>
          <w:rFonts w:ascii="Times New Roman" w:hAnsi="Times New Roman" w:cs="Times New Roman"/>
          <w:sz w:val="24"/>
          <w:szCs w:val="24"/>
        </w:rPr>
      </w:pPr>
    </w:p>
    <w:p w14:paraId="392A1EBF" w14:textId="5F54A3B8"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w:t>
      </w:r>
      <w:r w:rsidR="004E5C40">
        <w:rPr>
          <w:rFonts w:ascii="Times New Roman" w:hAnsi="Times New Roman" w:cs="Times New Roman"/>
          <w:sz w:val="24"/>
          <w:szCs w:val="24"/>
        </w:rPr>
        <w:t>A</w:t>
      </w:r>
      <w:r>
        <w:rPr>
          <w:rFonts w:ascii="Times New Roman" w:hAnsi="Times New Roman" w:cs="Times New Roman"/>
          <w:sz w:val="24"/>
          <w:szCs w:val="24"/>
        </w:rPr>
        <w:t xml:space="preserve"> written application for appeal shall be filed with the Town Manager or Town Clerk within 20 calendar days of the date of the action of the </w:t>
      </w:r>
      <w:r w:rsidR="00C0049C">
        <w:rPr>
          <w:rFonts w:ascii="Times New Roman" w:hAnsi="Times New Roman" w:cs="Times New Roman"/>
          <w:sz w:val="24"/>
          <w:szCs w:val="24"/>
        </w:rPr>
        <w:t>Building</w:t>
      </w:r>
      <w:r>
        <w:rPr>
          <w:rFonts w:ascii="Times New Roman" w:hAnsi="Times New Roman" w:cs="Times New Roman"/>
          <w:sz w:val="24"/>
          <w:szCs w:val="24"/>
        </w:rPr>
        <w:t xml:space="preserve"> Official being appealed. </w:t>
      </w:r>
    </w:p>
    <w:p w14:paraId="7CE2792E" w14:textId="4C7C6FCD"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Membership. The Town Council shall sit as the Board of Appeals.</w:t>
      </w:r>
    </w:p>
    <w:p w14:paraId="5CD9EB3B" w14:textId="08BD7642"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Alternate Members. The mayor may appoint an alternate member to hear appeals during the absence of or disqualification of a member. Such alternate member shall be appointed for a period of one year.</w:t>
      </w:r>
    </w:p>
    <w:p w14:paraId="676E7AC6" w14:textId="24EEB57D"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Rules and Procedures. The Board is authorized to establish rules and procedures necessary to carry out its duties.</w:t>
      </w:r>
    </w:p>
    <w:p w14:paraId="74B540BE" w14:textId="21D5F93E"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Chairperson. The mayor shall serve as chairperson</w:t>
      </w:r>
      <w:r w:rsidR="004E5C40">
        <w:rPr>
          <w:rFonts w:ascii="Times New Roman" w:hAnsi="Times New Roman" w:cs="Times New Roman"/>
          <w:sz w:val="24"/>
          <w:szCs w:val="24"/>
        </w:rPr>
        <w:t>. I</w:t>
      </w:r>
      <w:r>
        <w:rPr>
          <w:rFonts w:ascii="Times New Roman" w:hAnsi="Times New Roman" w:cs="Times New Roman"/>
          <w:sz w:val="24"/>
          <w:szCs w:val="24"/>
        </w:rPr>
        <w:t xml:space="preserve">n the mayor’s absence, the mayor may appoint a substitute or, if that has not been done, the Board may select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its members to serve as chairperson during the absence of the mayor.</w:t>
      </w:r>
    </w:p>
    <w:p w14:paraId="5ED8FA23" w14:textId="3095E712" w:rsidR="0093747E" w:rsidRDefault="0093747E"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Disqualification of Member. A </w:t>
      </w:r>
      <w:r w:rsidR="005B0723">
        <w:rPr>
          <w:rFonts w:ascii="Times New Roman" w:hAnsi="Times New Roman" w:cs="Times New Roman"/>
          <w:sz w:val="24"/>
          <w:szCs w:val="24"/>
        </w:rPr>
        <w:t>member shall not hear an appeal in which that member has a personal, professional</w:t>
      </w:r>
      <w:r w:rsidR="00C0049C">
        <w:rPr>
          <w:rFonts w:ascii="Times New Roman" w:hAnsi="Times New Roman" w:cs="Times New Roman"/>
          <w:sz w:val="24"/>
          <w:szCs w:val="24"/>
        </w:rPr>
        <w:t>,</w:t>
      </w:r>
      <w:r w:rsidR="005B0723">
        <w:rPr>
          <w:rFonts w:ascii="Times New Roman" w:hAnsi="Times New Roman" w:cs="Times New Roman"/>
          <w:sz w:val="24"/>
          <w:szCs w:val="24"/>
        </w:rPr>
        <w:t xml:space="preserve"> or financial interest.</w:t>
      </w:r>
    </w:p>
    <w:p w14:paraId="54B0843A" w14:textId="4F7E8657" w:rsidR="005B0723"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Secretary. The Board of Appeals shall designate a qualified clerk to serve as secretary to the Board. The secretary shall file a detailed report of all proceedings in the office of the Town.</w:t>
      </w:r>
    </w:p>
    <w:p w14:paraId="43F4859B" w14:textId="1AC028F3" w:rsidR="005B0723"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Notice of Meeting. The Board shall meet upon notice from the chairperson. Notice of any meeting shall be provided in accordance with the Freedom of information Act.</w:t>
      </w:r>
    </w:p>
    <w:p w14:paraId="58EFB4D0" w14:textId="61236959" w:rsidR="005B0723"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Open Hearings. All hearings before the Board of Appeals shall be open to the public. The appellant, the appellant’s representative, the Building Official and any person whose interests are affected shall be given an opportunity to be heard.</w:t>
      </w:r>
    </w:p>
    <w:p w14:paraId="268D65F5" w14:textId="3077D616" w:rsidR="005B0723"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Procedure. The Board shall adopt, and make available to the public through the secretary, procedures under which a hearing will be conducted. The procedures shall not require compliance with strict rules of evidence, but shall mandate that only relevant information be received.</w:t>
      </w:r>
    </w:p>
    <w:p w14:paraId="005CDF44" w14:textId="043E25CF" w:rsidR="004E5C40" w:rsidRDefault="004E5C40"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Grounds for Appeal. An application for appeal shall be based on a claim that the true intent of this code or the rules legally adopted thereunder have been incorrectly interpreted, the provisions of this code do not fully apply, or an equally good or better form of construction is proposed. The board shall have no authority to waive requirements of this code.</w:t>
      </w:r>
    </w:p>
    <w:p w14:paraId="55EDCC69" w14:textId="1361F81B" w:rsidR="005B0723"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Decision. The Board shall modify or reverse the decision of the </w:t>
      </w:r>
      <w:r w:rsidR="004E5C40">
        <w:rPr>
          <w:rFonts w:ascii="Times New Roman" w:hAnsi="Times New Roman" w:cs="Times New Roman"/>
          <w:sz w:val="24"/>
          <w:szCs w:val="24"/>
        </w:rPr>
        <w:t>B</w:t>
      </w:r>
      <w:r>
        <w:rPr>
          <w:rFonts w:ascii="Times New Roman" w:hAnsi="Times New Roman" w:cs="Times New Roman"/>
          <w:sz w:val="24"/>
          <w:szCs w:val="24"/>
        </w:rPr>
        <w:t xml:space="preserve">uilding </w:t>
      </w:r>
      <w:r w:rsidR="004E5C40">
        <w:rPr>
          <w:rFonts w:ascii="Times New Roman" w:hAnsi="Times New Roman" w:cs="Times New Roman"/>
          <w:sz w:val="24"/>
          <w:szCs w:val="24"/>
        </w:rPr>
        <w:t>O</w:t>
      </w:r>
      <w:r>
        <w:rPr>
          <w:rFonts w:ascii="Times New Roman" w:hAnsi="Times New Roman" w:cs="Times New Roman"/>
          <w:sz w:val="24"/>
          <w:szCs w:val="24"/>
        </w:rPr>
        <w:t>fficial by a concurring vote of a majority of its members.</w:t>
      </w:r>
    </w:p>
    <w:p w14:paraId="18C59A82" w14:textId="3EB7F5CF" w:rsidR="005B0723" w:rsidRPr="0093747E" w:rsidRDefault="005B0723" w:rsidP="0093747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Administration. The Building </w:t>
      </w:r>
      <w:r w:rsidR="00C0049C">
        <w:rPr>
          <w:rFonts w:ascii="Times New Roman" w:hAnsi="Times New Roman" w:cs="Times New Roman"/>
          <w:sz w:val="24"/>
          <w:szCs w:val="24"/>
        </w:rPr>
        <w:t>Official</w:t>
      </w:r>
      <w:r>
        <w:rPr>
          <w:rFonts w:ascii="Times New Roman" w:hAnsi="Times New Roman" w:cs="Times New Roman"/>
          <w:sz w:val="24"/>
          <w:szCs w:val="24"/>
        </w:rPr>
        <w:t xml:space="preserve"> shall take immediate action in accordance with the decision of the Board.                                                                                                                                                                                                                                                                                          </w:t>
      </w:r>
    </w:p>
    <w:p w14:paraId="28E1CAC1" w14:textId="4F95E8F6" w:rsidR="0093747E" w:rsidRDefault="0093747E" w:rsidP="00CF3D61">
      <w:pPr>
        <w:spacing w:after="0" w:line="240" w:lineRule="auto"/>
        <w:rPr>
          <w:rFonts w:ascii="Times New Roman" w:hAnsi="Times New Roman" w:cs="Times New Roman"/>
          <w:sz w:val="24"/>
          <w:szCs w:val="24"/>
        </w:rPr>
      </w:pPr>
    </w:p>
    <w:p w14:paraId="1C815B16" w14:textId="1CAB4E14" w:rsidR="00426B7F" w:rsidRPr="007E38F6" w:rsidRDefault="00426B7F" w:rsidP="00CF3D61">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r>
      <w:proofErr w:type="gramStart"/>
      <w:r w:rsidRPr="00836208">
        <w:rPr>
          <w:rFonts w:ascii="Times New Roman" w:hAnsi="Times New Roman" w:cs="Times New Roman"/>
          <w:sz w:val="24"/>
          <w:szCs w:val="24"/>
          <w:u w:val="single"/>
        </w:rPr>
        <w:t xml:space="preserve">Section </w:t>
      </w:r>
      <w:r w:rsidR="009500AF" w:rsidRPr="00836208">
        <w:rPr>
          <w:rFonts w:ascii="Times New Roman" w:hAnsi="Times New Roman" w:cs="Times New Roman"/>
          <w:sz w:val="24"/>
          <w:szCs w:val="24"/>
          <w:u w:val="single"/>
        </w:rPr>
        <w:t>3</w:t>
      </w:r>
      <w:r w:rsidRPr="00836208">
        <w:rPr>
          <w:rFonts w:ascii="Times New Roman" w:hAnsi="Times New Roman" w:cs="Times New Roman"/>
          <w:sz w:val="24"/>
          <w:szCs w:val="24"/>
          <w:u w:val="single"/>
        </w:rPr>
        <w:t>.</w:t>
      </w:r>
      <w:proofErr w:type="gramEnd"/>
      <w:r w:rsidRPr="00836208">
        <w:rPr>
          <w:rFonts w:ascii="Times New Roman" w:hAnsi="Times New Roman" w:cs="Times New Roman"/>
          <w:sz w:val="24"/>
          <w:szCs w:val="24"/>
        </w:rPr>
        <w:t xml:space="preserve"> To the extent </w:t>
      </w:r>
      <w:r w:rsidR="001E572C" w:rsidRPr="00836208">
        <w:rPr>
          <w:rFonts w:ascii="Times New Roman" w:hAnsi="Times New Roman" w:cs="Times New Roman"/>
          <w:sz w:val="24"/>
          <w:szCs w:val="24"/>
        </w:rPr>
        <w:t>any conflict</w:t>
      </w:r>
      <w:r w:rsidRPr="00836208">
        <w:rPr>
          <w:rFonts w:ascii="Times New Roman" w:hAnsi="Times New Roman" w:cs="Times New Roman"/>
          <w:sz w:val="24"/>
          <w:szCs w:val="24"/>
        </w:rPr>
        <w:t xml:space="preserve"> exist</w:t>
      </w:r>
      <w:r w:rsidR="001E572C" w:rsidRPr="00836208">
        <w:rPr>
          <w:rFonts w:ascii="Times New Roman" w:hAnsi="Times New Roman" w:cs="Times New Roman"/>
          <w:sz w:val="24"/>
          <w:szCs w:val="24"/>
        </w:rPr>
        <w:t>s</w:t>
      </w:r>
      <w:r w:rsidRPr="00836208">
        <w:rPr>
          <w:rFonts w:ascii="Times New Roman" w:hAnsi="Times New Roman" w:cs="Times New Roman"/>
          <w:sz w:val="24"/>
          <w:szCs w:val="24"/>
        </w:rPr>
        <w:t xml:space="preserve"> between the provisions of the</w:t>
      </w:r>
      <w:r w:rsidR="00F54A82" w:rsidRPr="00836208">
        <w:rPr>
          <w:rFonts w:ascii="Times New Roman" w:hAnsi="Times New Roman" w:cs="Times New Roman"/>
          <w:sz w:val="24"/>
          <w:szCs w:val="24"/>
        </w:rPr>
        <w:t xml:space="preserve"> 201</w:t>
      </w:r>
      <w:r w:rsidR="00193E8D">
        <w:rPr>
          <w:rFonts w:ascii="Times New Roman" w:hAnsi="Times New Roman" w:cs="Times New Roman"/>
          <w:sz w:val="24"/>
          <w:szCs w:val="24"/>
        </w:rPr>
        <w:t>2</w:t>
      </w:r>
      <w:r w:rsidR="00F54A82" w:rsidRPr="00836208">
        <w:rPr>
          <w:rFonts w:ascii="Times New Roman" w:hAnsi="Times New Roman" w:cs="Times New Roman"/>
          <w:sz w:val="24"/>
          <w:szCs w:val="24"/>
        </w:rPr>
        <w:t xml:space="preserve"> International Residential Code</w:t>
      </w:r>
      <w:r w:rsidRPr="00836208">
        <w:rPr>
          <w:rFonts w:ascii="Times New Roman" w:hAnsi="Times New Roman" w:cs="Times New Roman"/>
          <w:sz w:val="24"/>
          <w:szCs w:val="24"/>
        </w:rPr>
        <w:t xml:space="preserve"> and the provisions of the </w:t>
      </w:r>
      <w:r w:rsidRPr="00830361">
        <w:rPr>
          <w:rFonts w:ascii="Times New Roman" w:hAnsi="Times New Roman" w:cs="Times New Roman"/>
          <w:sz w:val="24"/>
          <w:szCs w:val="24"/>
        </w:rPr>
        <w:t xml:space="preserve">Town of </w:t>
      </w:r>
      <w:r w:rsidR="00B26780">
        <w:rPr>
          <w:rFonts w:ascii="Times New Roman" w:hAnsi="Times New Roman" w:cs="Times New Roman"/>
          <w:sz w:val="24"/>
          <w:szCs w:val="24"/>
        </w:rPr>
        <w:t>Slaughter Beach</w:t>
      </w:r>
      <w:r w:rsidR="00143286">
        <w:rPr>
          <w:rFonts w:ascii="Times New Roman" w:hAnsi="Times New Roman" w:cs="Times New Roman"/>
          <w:sz w:val="24"/>
          <w:szCs w:val="24"/>
        </w:rPr>
        <w:t xml:space="preserve"> Flood Damage Reduction </w:t>
      </w:r>
      <w:r w:rsidR="00143286" w:rsidRPr="00143286">
        <w:rPr>
          <w:rFonts w:ascii="Times New Roman" w:hAnsi="Times New Roman" w:cs="Times New Roman"/>
          <w:sz w:val="24"/>
          <w:szCs w:val="24"/>
        </w:rPr>
        <w:t>Ordinance</w:t>
      </w:r>
      <w:r w:rsidR="00F54A82" w:rsidRPr="00143286">
        <w:rPr>
          <w:rFonts w:ascii="Times New Roman" w:hAnsi="Times New Roman" w:cs="Times New Roman"/>
          <w:sz w:val="24"/>
          <w:szCs w:val="24"/>
        </w:rPr>
        <w:t xml:space="preserve">, </w:t>
      </w:r>
      <w:r w:rsidR="001E572C" w:rsidRPr="00143286">
        <w:rPr>
          <w:rFonts w:ascii="Times New Roman" w:hAnsi="Times New Roman" w:cs="Times New Roman"/>
          <w:sz w:val="24"/>
          <w:szCs w:val="24"/>
        </w:rPr>
        <w:t>including any amendments, alterations, or corresponding provisions of law,</w:t>
      </w:r>
      <w:r w:rsidRPr="00143286">
        <w:rPr>
          <w:rFonts w:ascii="Times New Roman" w:hAnsi="Times New Roman" w:cs="Times New Roman"/>
          <w:sz w:val="24"/>
          <w:szCs w:val="24"/>
        </w:rPr>
        <w:t xml:space="preserve"> any such conflict shall be resolved in favor of </w:t>
      </w:r>
      <w:r w:rsidR="00A93CC1" w:rsidRPr="00143286">
        <w:rPr>
          <w:rFonts w:ascii="Times New Roman" w:hAnsi="Times New Roman" w:cs="Times New Roman"/>
          <w:sz w:val="24"/>
          <w:szCs w:val="24"/>
        </w:rPr>
        <w:t xml:space="preserve">the Town ordinance </w:t>
      </w:r>
      <w:r w:rsidR="009E7007" w:rsidRPr="00143286">
        <w:rPr>
          <w:rFonts w:ascii="Times New Roman" w:hAnsi="Times New Roman" w:cs="Times New Roman"/>
          <w:sz w:val="24"/>
          <w:szCs w:val="24"/>
        </w:rPr>
        <w:t>referenced</w:t>
      </w:r>
      <w:r w:rsidR="00A93CC1" w:rsidRPr="00143286">
        <w:rPr>
          <w:rFonts w:ascii="Times New Roman" w:hAnsi="Times New Roman" w:cs="Times New Roman"/>
          <w:sz w:val="24"/>
          <w:szCs w:val="24"/>
        </w:rPr>
        <w:t xml:space="preserve"> herein</w:t>
      </w:r>
      <w:r w:rsidRPr="00143286">
        <w:rPr>
          <w:rFonts w:ascii="Times New Roman" w:hAnsi="Times New Roman" w:cs="Times New Roman"/>
          <w:sz w:val="24"/>
          <w:szCs w:val="24"/>
        </w:rPr>
        <w:t>.</w:t>
      </w:r>
      <w:r w:rsidR="00F54A82">
        <w:rPr>
          <w:rFonts w:ascii="Times New Roman" w:hAnsi="Times New Roman" w:cs="Times New Roman"/>
          <w:sz w:val="24"/>
          <w:szCs w:val="24"/>
        </w:rPr>
        <w:t xml:space="preserve"> </w:t>
      </w:r>
    </w:p>
    <w:p w14:paraId="299023AD" w14:textId="7E159777" w:rsidR="00426B7F" w:rsidRDefault="00426B7F" w:rsidP="00CF3D61">
      <w:pPr>
        <w:spacing w:after="0" w:line="240" w:lineRule="auto"/>
        <w:rPr>
          <w:rFonts w:ascii="Times New Roman" w:hAnsi="Times New Roman" w:cs="Times New Roman"/>
          <w:sz w:val="24"/>
          <w:szCs w:val="24"/>
        </w:rPr>
      </w:pPr>
    </w:p>
    <w:p w14:paraId="3D741BCA" w14:textId="0E486450" w:rsidR="00A62653" w:rsidRDefault="00A62653" w:rsidP="00A6265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u w:val="single"/>
        </w:rPr>
        <w:t xml:space="preserve">Section </w:t>
      </w:r>
      <w:r w:rsidR="00461639">
        <w:rPr>
          <w:rFonts w:ascii="Times New Roman" w:hAnsi="Times New Roman" w:cs="Times New Roman"/>
          <w:sz w:val="24"/>
          <w:szCs w:val="24"/>
          <w:u w:val="single"/>
        </w:rPr>
        <w:t>4</w:t>
      </w:r>
      <w:r>
        <w:rPr>
          <w:rFonts w:ascii="Times New Roman" w:hAnsi="Times New Roman" w:cs="Times New Roman"/>
          <w:sz w:val="24"/>
          <w:szCs w:val="24"/>
          <w:u w:val="single"/>
        </w:rPr>
        <w:t>.</w:t>
      </w:r>
      <w:proofErr w:type="gramEnd"/>
      <w:r>
        <w:rPr>
          <w:rFonts w:ascii="Times New Roman" w:hAnsi="Times New Roman" w:cs="Times New Roman"/>
          <w:sz w:val="24"/>
          <w:szCs w:val="24"/>
        </w:rPr>
        <w:t xml:space="preserve"> Amend</w:t>
      </w:r>
      <w:r w:rsidR="006D2B08">
        <w:rPr>
          <w:rFonts w:ascii="Times New Roman" w:hAnsi="Times New Roman" w:cs="Times New Roman"/>
          <w:sz w:val="24"/>
          <w:szCs w:val="24"/>
        </w:rPr>
        <w:t xml:space="preserve"> the Town Code,</w:t>
      </w:r>
      <w:r>
        <w:rPr>
          <w:rFonts w:ascii="Times New Roman" w:hAnsi="Times New Roman" w:cs="Times New Roman"/>
          <w:sz w:val="24"/>
          <w:szCs w:val="24"/>
        </w:rPr>
        <w:t xml:space="preserve"> Title IV (Zoning, Subdivision, Flood Insurance, Housing Codes), Chapter 1, by making insertions as shown by underline as follows:</w:t>
      </w:r>
    </w:p>
    <w:p w14:paraId="2A5AE05D" w14:textId="77777777" w:rsidR="00A62653" w:rsidRPr="00A77B27" w:rsidRDefault="00A62653" w:rsidP="00A62653">
      <w:pPr>
        <w:pStyle w:val="BodyText"/>
        <w:rPr>
          <w:rFonts w:ascii="Times New Roman" w:hAnsi="Times New Roman" w:cs="Times New Roman"/>
          <w:bCs/>
          <w:w w:val="105"/>
          <w:szCs w:val="24"/>
        </w:rPr>
      </w:pPr>
    </w:p>
    <w:p w14:paraId="7B5E0A4D" w14:textId="77777777" w:rsidR="00A62653" w:rsidRPr="00A77B27" w:rsidRDefault="00A62653" w:rsidP="00A62653">
      <w:pPr>
        <w:pStyle w:val="Heading3"/>
        <w:spacing w:before="0" w:line="240" w:lineRule="auto"/>
        <w:rPr>
          <w:rFonts w:ascii="Times New Roman" w:hAnsi="Times New Roman" w:cs="Times New Roman"/>
          <w:b w:val="0"/>
          <w:bCs/>
          <w:color w:val="auto"/>
          <w:sz w:val="24"/>
        </w:rPr>
      </w:pPr>
      <w:bookmarkStart w:id="1" w:name="_Toc32579495"/>
      <w:r w:rsidRPr="00A77B27">
        <w:rPr>
          <w:rFonts w:ascii="Times New Roman" w:hAnsi="Times New Roman" w:cs="Times New Roman"/>
          <w:b w:val="0"/>
          <w:bCs/>
          <w:color w:val="auto"/>
          <w:w w:val="105"/>
          <w:sz w:val="24"/>
        </w:rPr>
        <w:t>CHAPTER 1</w:t>
      </w:r>
      <w:bookmarkEnd w:id="1"/>
      <w:r w:rsidRPr="00A77B27">
        <w:rPr>
          <w:rFonts w:ascii="Times New Roman" w:hAnsi="Times New Roman" w:cs="Times New Roman"/>
          <w:b w:val="0"/>
          <w:bCs/>
          <w:color w:val="auto"/>
          <w:w w:val="105"/>
          <w:sz w:val="24"/>
        </w:rPr>
        <w:tab/>
      </w:r>
    </w:p>
    <w:p w14:paraId="61BE26DA" w14:textId="77777777" w:rsidR="00A62653" w:rsidRPr="00A77B27" w:rsidRDefault="00A62653" w:rsidP="00A62653">
      <w:pPr>
        <w:pStyle w:val="BodyText"/>
        <w:rPr>
          <w:rFonts w:ascii="Times New Roman" w:hAnsi="Times New Roman" w:cs="Times New Roman"/>
          <w:bCs/>
          <w:szCs w:val="24"/>
        </w:rPr>
      </w:pPr>
      <w:r w:rsidRPr="00A77B27">
        <w:rPr>
          <w:rFonts w:ascii="Times New Roman" w:hAnsi="Times New Roman" w:cs="Times New Roman"/>
          <w:bCs/>
          <w:szCs w:val="24"/>
        </w:rPr>
        <w:t>Incorporated into the Town Code are the following, which have been previously adopted by the Town Council:</w:t>
      </w:r>
    </w:p>
    <w:p w14:paraId="56E57533" w14:textId="77777777" w:rsidR="00A62653" w:rsidRPr="00A77B27" w:rsidRDefault="00A62653" w:rsidP="00A62653">
      <w:pPr>
        <w:pStyle w:val="BodyText"/>
        <w:rPr>
          <w:rFonts w:ascii="Times New Roman" w:hAnsi="Times New Roman" w:cs="Times New Roman"/>
          <w:bCs/>
          <w:szCs w:val="24"/>
        </w:rPr>
      </w:pPr>
    </w:p>
    <w:p w14:paraId="3BCE16F8" w14:textId="77777777" w:rsidR="00A62653" w:rsidRPr="00A77B27" w:rsidRDefault="00A62653" w:rsidP="00A62653">
      <w:pPr>
        <w:pStyle w:val="BodyText"/>
        <w:rPr>
          <w:rFonts w:ascii="Times New Roman" w:hAnsi="Times New Roman" w:cs="Times New Roman"/>
          <w:bCs/>
          <w:szCs w:val="24"/>
        </w:rPr>
      </w:pPr>
      <w:r w:rsidRPr="00A77B27">
        <w:rPr>
          <w:rFonts w:ascii="Times New Roman" w:hAnsi="Times New Roman" w:cs="Times New Roman"/>
          <w:bCs/>
          <w:szCs w:val="24"/>
        </w:rPr>
        <w:t xml:space="preserve">Appendix A: Slaughter Beach Zoning Ordinance </w:t>
      </w:r>
    </w:p>
    <w:p w14:paraId="6C540215" w14:textId="77777777" w:rsidR="00A62653" w:rsidRPr="00A77B27" w:rsidRDefault="00A62653" w:rsidP="00A62653">
      <w:pPr>
        <w:pStyle w:val="BodyText"/>
        <w:rPr>
          <w:rFonts w:ascii="Times New Roman" w:hAnsi="Times New Roman" w:cs="Times New Roman"/>
          <w:bCs/>
          <w:szCs w:val="24"/>
        </w:rPr>
      </w:pPr>
      <w:r w:rsidRPr="00A77B27">
        <w:rPr>
          <w:rFonts w:ascii="Times New Roman" w:hAnsi="Times New Roman" w:cs="Times New Roman"/>
          <w:bCs/>
          <w:szCs w:val="24"/>
        </w:rPr>
        <w:t>Appendix B: Slaughter Beach Subdivision Ordinance</w:t>
      </w:r>
    </w:p>
    <w:p w14:paraId="6DE0BF3C" w14:textId="77777777" w:rsidR="00A62653" w:rsidRDefault="00A62653" w:rsidP="00A62653">
      <w:pPr>
        <w:pStyle w:val="BodyText"/>
        <w:rPr>
          <w:rFonts w:ascii="Times New Roman" w:hAnsi="Times New Roman" w:cs="Times New Roman"/>
          <w:bCs/>
          <w:szCs w:val="24"/>
        </w:rPr>
      </w:pPr>
      <w:r w:rsidRPr="00A77B27">
        <w:rPr>
          <w:rFonts w:ascii="Times New Roman" w:hAnsi="Times New Roman" w:cs="Times New Roman"/>
          <w:bCs/>
          <w:szCs w:val="24"/>
        </w:rPr>
        <w:t>Appendix C: Slaughter Beach Flood Damage Reduction Ordinance</w:t>
      </w:r>
    </w:p>
    <w:p w14:paraId="6215584E" w14:textId="77777777" w:rsidR="00A62653" w:rsidRPr="00A62653" w:rsidRDefault="00A62653" w:rsidP="00344ACA">
      <w:pPr>
        <w:pStyle w:val="BodyText"/>
        <w:ind w:left="1260" w:hanging="1260"/>
        <w:jc w:val="left"/>
        <w:rPr>
          <w:rFonts w:ascii="Times New Roman" w:hAnsi="Times New Roman" w:cs="Times New Roman"/>
          <w:bCs/>
          <w:szCs w:val="24"/>
        </w:rPr>
      </w:pPr>
      <w:r w:rsidRPr="00A62653">
        <w:rPr>
          <w:rFonts w:ascii="Times New Roman" w:hAnsi="Times New Roman" w:cs="Times New Roman"/>
          <w:bCs/>
          <w:szCs w:val="24"/>
        </w:rPr>
        <w:t>Appendix D: 2012 International Residential Code, as amended by An Ordinance Adopting the 2012 International Residential Code as the Residential Code of the Town of Slaughter Beach</w:t>
      </w:r>
    </w:p>
    <w:p w14:paraId="3858BE28" w14:textId="3FCE5224" w:rsidR="00A62653" w:rsidRPr="00024540" w:rsidRDefault="00A62653" w:rsidP="00344ACA">
      <w:pPr>
        <w:pStyle w:val="BodyText"/>
        <w:ind w:left="1260" w:hanging="1260"/>
        <w:jc w:val="left"/>
        <w:rPr>
          <w:rFonts w:ascii="Times New Roman" w:hAnsi="Times New Roman" w:cs="Times New Roman"/>
          <w:bCs/>
          <w:szCs w:val="24"/>
          <w:u w:val="single"/>
        </w:rPr>
      </w:pPr>
      <w:r>
        <w:rPr>
          <w:rFonts w:ascii="Times New Roman" w:hAnsi="Times New Roman" w:cs="Times New Roman"/>
          <w:bCs/>
          <w:szCs w:val="24"/>
          <w:u w:val="single"/>
        </w:rPr>
        <w:t>Appendix E: 2012 International Building Code, as amended by An Ordinance Adopting the 2012 International Building Code as the Building Code of the Town of Slaughter Beach</w:t>
      </w:r>
    </w:p>
    <w:p w14:paraId="249D0F6F" w14:textId="77777777" w:rsidR="00A62653" w:rsidRDefault="00A62653" w:rsidP="00CF3D61">
      <w:pPr>
        <w:spacing w:after="0" w:line="240" w:lineRule="auto"/>
        <w:rPr>
          <w:rFonts w:ascii="Times New Roman" w:hAnsi="Times New Roman" w:cs="Times New Roman"/>
          <w:sz w:val="24"/>
          <w:szCs w:val="24"/>
        </w:rPr>
      </w:pPr>
    </w:p>
    <w:p w14:paraId="161ED0D3" w14:textId="4A27675F" w:rsidR="001363D0" w:rsidRPr="005645B5" w:rsidRDefault="0048330E" w:rsidP="0014328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proofErr w:type="gramStart"/>
      <w:r w:rsidR="001363D0" w:rsidRPr="00143286">
        <w:rPr>
          <w:rFonts w:ascii="Times New Roman" w:hAnsi="Times New Roman" w:cs="Times New Roman"/>
          <w:bCs/>
          <w:sz w:val="24"/>
          <w:szCs w:val="24"/>
          <w:u w:val="single"/>
        </w:rPr>
        <w:t xml:space="preserve">Section </w:t>
      </w:r>
      <w:r w:rsidR="00A62653">
        <w:rPr>
          <w:rFonts w:ascii="Times New Roman" w:hAnsi="Times New Roman" w:cs="Times New Roman"/>
          <w:bCs/>
          <w:sz w:val="24"/>
          <w:szCs w:val="24"/>
          <w:u w:val="single"/>
        </w:rPr>
        <w:t>5</w:t>
      </w:r>
      <w:r w:rsidR="001363D0" w:rsidRPr="00143286">
        <w:rPr>
          <w:rFonts w:ascii="Times New Roman" w:hAnsi="Times New Roman" w:cs="Times New Roman"/>
          <w:bCs/>
          <w:sz w:val="24"/>
          <w:szCs w:val="24"/>
          <w:u w:val="single"/>
        </w:rPr>
        <w:t>.</w:t>
      </w:r>
      <w:proofErr w:type="gramEnd"/>
      <w:r w:rsidR="001363D0" w:rsidRPr="00143286">
        <w:rPr>
          <w:rFonts w:ascii="Times New Roman" w:hAnsi="Times New Roman" w:cs="Times New Roman"/>
          <w:bCs/>
          <w:sz w:val="24"/>
          <w:szCs w:val="24"/>
        </w:rPr>
        <w:t xml:space="preserve"> </w:t>
      </w:r>
      <w:r w:rsidR="001363D0" w:rsidRPr="005645B5">
        <w:rPr>
          <w:rFonts w:ascii="Times New Roman" w:eastAsia="Times New Roman" w:hAnsi="Times New Roman" w:cs="Times New Roman"/>
          <w:color w:val="000000"/>
          <w:sz w:val="24"/>
          <w:szCs w:val="24"/>
        </w:rPr>
        <w:t xml:space="preserve">The provisions of this Ordinance shall be severable.  If any provisions of this Ordinance are found by any court of competent jurisdiction to be unconstitutional or void, the </w:t>
      </w:r>
      <w:r w:rsidR="001363D0" w:rsidRPr="005645B5">
        <w:rPr>
          <w:rFonts w:ascii="Times New Roman" w:eastAsia="Times New Roman" w:hAnsi="Times New Roman" w:cs="Times New Roman"/>
          <w:color w:val="000000"/>
          <w:sz w:val="24"/>
          <w:szCs w:val="24"/>
        </w:rPr>
        <w:lastRenderedPageBreak/>
        <w:t>remaining provisions of this Ordinance shall remain valid unless the court finds that the valid provisions of this Ordinance are so essentially and inseparably connected with, and so dependent upon, the unconstitutional or void provision that it cannot be presumed that</w:t>
      </w:r>
      <w:r w:rsidR="001363D0">
        <w:rPr>
          <w:rFonts w:ascii="Times New Roman" w:eastAsia="Times New Roman" w:hAnsi="Times New Roman" w:cs="Times New Roman"/>
          <w:color w:val="000000"/>
          <w:sz w:val="24"/>
          <w:szCs w:val="24"/>
        </w:rPr>
        <w:t xml:space="preserve"> the</w:t>
      </w:r>
      <w:r w:rsidR="001363D0" w:rsidRPr="005645B5">
        <w:rPr>
          <w:rFonts w:ascii="Times New Roman" w:eastAsia="Times New Roman" w:hAnsi="Times New Roman" w:cs="Times New Roman"/>
          <w:color w:val="000000"/>
          <w:sz w:val="24"/>
          <w:szCs w:val="24"/>
        </w:rPr>
        <w:t xml:space="preserve"> Town Council would have enacted the remaining valid provisions without the unconstitutional or void provision; or unless the court finds that the remaining valid provisions, standing alone, are incomplete and incapable of being executed in accordance with the Town Council’s intent.  </w:t>
      </w:r>
    </w:p>
    <w:p w14:paraId="373DE01B" w14:textId="77777777" w:rsidR="001363D0" w:rsidRPr="005645B5" w:rsidRDefault="001363D0" w:rsidP="001363D0">
      <w:pPr>
        <w:spacing w:after="0" w:line="240" w:lineRule="auto"/>
        <w:rPr>
          <w:rFonts w:ascii="Times New Roman" w:hAnsi="Times New Roman" w:cs="Times New Roman"/>
          <w:sz w:val="24"/>
          <w:szCs w:val="24"/>
        </w:rPr>
      </w:pPr>
    </w:p>
    <w:p w14:paraId="5BCB4CA7" w14:textId="60854F15" w:rsidR="001363D0" w:rsidRPr="005645B5" w:rsidRDefault="001363D0" w:rsidP="001363D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roofErr w:type="gramStart"/>
      <w:r w:rsidRPr="00143286">
        <w:rPr>
          <w:rFonts w:ascii="Times New Roman" w:eastAsia="Times New Roman" w:hAnsi="Times New Roman" w:cs="Times New Roman"/>
          <w:color w:val="000000"/>
          <w:sz w:val="24"/>
          <w:szCs w:val="24"/>
          <w:u w:val="single"/>
        </w:rPr>
        <w:t xml:space="preserve">Section </w:t>
      </w:r>
      <w:r w:rsidR="00461639">
        <w:rPr>
          <w:rFonts w:ascii="Times New Roman" w:eastAsia="Times New Roman" w:hAnsi="Times New Roman" w:cs="Times New Roman"/>
          <w:color w:val="000000"/>
          <w:sz w:val="24"/>
          <w:szCs w:val="24"/>
          <w:u w:val="single"/>
        </w:rPr>
        <w:t>6</w:t>
      </w:r>
      <w:r w:rsidRPr="00143286">
        <w:rPr>
          <w:rFonts w:ascii="Times New Roman" w:eastAsia="Times New Roman" w:hAnsi="Times New Roman" w:cs="Times New Roman"/>
          <w:color w:val="000000"/>
          <w:sz w:val="24"/>
          <w:szCs w:val="24"/>
          <w:u w:val="single"/>
        </w:rPr>
        <w:t>.</w:t>
      </w:r>
      <w:proofErr w:type="gramEnd"/>
      <w:r w:rsidRPr="00143286">
        <w:rPr>
          <w:rFonts w:ascii="Times New Roman" w:eastAsia="Times New Roman" w:hAnsi="Times New Roman" w:cs="Times New Roman"/>
          <w:color w:val="000000"/>
          <w:sz w:val="24"/>
          <w:szCs w:val="24"/>
        </w:rPr>
        <w:t xml:space="preserve"> </w:t>
      </w:r>
      <w:r w:rsidRPr="005645B5">
        <w:rPr>
          <w:rFonts w:ascii="Times New Roman" w:eastAsia="Times New Roman" w:hAnsi="Times New Roman" w:cs="Times New Roman"/>
          <w:color w:val="000000"/>
          <w:sz w:val="24"/>
          <w:szCs w:val="24"/>
        </w:rPr>
        <w:t>This Ordinance shall become effective immediately upon its adoption by the Town Council.</w:t>
      </w:r>
    </w:p>
    <w:p w14:paraId="214886ED" w14:textId="77777777" w:rsidR="001363D0" w:rsidRDefault="001363D0" w:rsidP="001363D0">
      <w:pPr>
        <w:pBdr>
          <w:bottom w:val="single" w:sz="12" w:space="1" w:color="auto"/>
        </w:pBdr>
        <w:spacing w:after="0" w:line="240" w:lineRule="auto"/>
        <w:rPr>
          <w:rFonts w:ascii="Times New Roman" w:hAnsi="Times New Roman" w:cs="Times New Roman"/>
          <w:sz w:val="24"/>
          <w:szCs w:val="24"/>
        </w:rPr>
      </w:pPr>
    </w:p>
    <w:p w14:paraId="766CE6EB" w14:textId="77777777" w:rsidR="001363D0" w:rsidRDefault="001363D0" w:rsidP="001363D0">
      <w:pPr>
        <w:spacing w:after="0" w:line="240" w:lineRule="auto"/>
        <w:rPr>
          <w:rFonts w:ascii="Times New Roman" w:hAnsi="Times New Roman" w:cs="Times New Roman"/>
          <w:sz w:val="24"/>
          <w:szCs w:val="24"/>
        </w:rPr>
      </w:pPr>
    </w:p>
    <w:p w14:paraId="4AE3C7BF" w14:textId="2A1F1A9D" w:rsidR="001363D0" w:rsidRDefault="001363D0" w:rsidP="001363D0">
      <w:pPr>
        <w:spacing w:after="0" w:line="240" w:lineRule="auto"/>
        <w:jc w:val="center"/>
        <w:rPr>
          <w:rFonts w:ascii="Times New Roman" w:hAnsi="Times New Roman" w:cs="Times New Roman"/>
          <w:bCs/>
          <w:sz w:val="24"/>
          <w:szCs w:val="24"/>
          <w:u w:val="single"/>
        </w:rPr>
      </w:pPr>
      <w:r w:rsidRPr="00712846">
        <w:rPr>
          <w:rFonts w:ascii="Times New Roman" w:hAnsi="Times New Roman" w:cs="Times New Roman"/>
          <w:bCs/>
          <w:sz w:val="24"/>
          <w:szCs w:val="24"/>
          <w:u w:val="single"/>
        </w:rPr>
        <w:t>SYNOPSIS</w:t>
      </w:r>
    </w:p>
    <w:p w14:paraId="064CBAD3" w14:textId="77777777" w:rsidR="00344ACA" w:rsidRPr="00712846" w:rsidRDefault="00344ACA" w:rsidP="001363D0">
      <w:pPr>
        <w:spacing w:after="0" w:line="240" w:lineRule="auto"/>
        <w:jc w:val="center"/>
        <w:rPr>
          <w:rFonts w:ascii="Times New Roman" w:hAnsi="Times New Roman" w:cs="Times New Roman"/>
          <w:bCs/>
          <w:sz w:val="24"/>
          <w:szCs w:val="24"/>
          <w:u w:val="single"/>
        </w:rPr>
      </w:pPr>
    </w:p>
    <w:p w14:paraId="112F3320" w14:textId="4F70B829"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3286" w:rsidRPr="007E38F6">
        <w:rPr>
          <w:rFonts w:ascii="Times New Roman" w:hAnsi="Times New Roman" w:cs="Times New Roman"/>
          <w:sz w:val="24"/>
          <w:szCs w:val="24"/>
        </w:rPr>
        <w:t>This ordinance adopts the 201</w:t>
      </w:r>
      <w:r w:rsidR="00143286">
        <w:rPr>
          <w:rFonts w:ascii="Times New Roman" w:hAnsi="Times New Roman" w:cs="Times New Roman"/>
          <w:sz w:val="24"/>
          <w:szCs w:val="24"/>
        </w:rPr>
        <w:t>2</w:t>
      </w:r>
      <w:r w:rsidR="00143286" w:rsidRPr="007E38F6">
        <w:rPr>
          <w:rFonts w:ascii="Times New Roman" w:hAnsi="Times New Roman" w:cs="Times New Roman"/>
          <w:sz w:val="24"/>
          <w:szCs w:val="24"/>
        </w:rPr>
        <w:t xml:space="preserve"> International </w:t>
      </w:r>
      <w:r w:rsidR="00143286">
        <w:rPr>
          <w:rFonts w:ascii="Times New Roman" w:hAnsi="Times New Roman" w:cs="Times New Roman"/>
          <w:sz w:val="24"/>
          <w:szCs w:val="24"/>
        </w:rPr>
        <w:t>Residential</w:t>
      </w:r>
      <w:r w:rsidR="00143286" w:rsidRPr="007E38F6">
        <w:rPr>
          <w:rFonts w:ascii="Times New Roman" w:hAnsi="Times New Roman" w:cs="Times New Roman"/>
          <w:sz w:val="24"/>
          <w:szCs w:val="24"/>
        </w:rPr>
        <w:t xml:space="preserve"> Code as the </w:t>
      </w:r>
      <w:r w:rsidR="00143286">
        <w:rPr>
          <w:rFonts w:ascii="Times New Roman" w:hAnsi="Times New Roman" w:cs="Times New Roman"/>
          <w:sz w:val="24"/>
          <w:szCs w:val="24"/>
        </w:rPr>
        <w:t>residential</w:t>
      </w:r>
      <w:r w:rsidR="00143286" w:rsidRPr="007E38F6">
        <w:rPr>
          <w:rFonts w:ascii="Times New Roman" w:hAnsi="Times New Roman" w:cs="Times New Roman"/>
          <w:sz w:val="24"/>
          <w:szCs w:val="24"/>
        </w:rPr>
        <w:t xml:space="preserve"> code of the Town of </w:t>
      </w:r>
      <w:r w:rsidR="000210B2">
        <w:rPr>
          <w:rFonts w:ascii="Times New Roman" w:hAnsi="Times New Roman" w:cs="Times New Roman"/>
          <w:sz w:val="24"/>
          <w:szCs w:val="24"/>
        </w:rPr>
        <w:t>Slaughter Beach</w:t>
      </w:r>
      <w:r w:rsidR="006D2B08">
        <w:rPr>
          <w:rFonts w:ascii="Times New Roman" w:hAnsi="Times New Roman" w:cs="Times New Roman"/>
          <w:sz w:val="24"/>
          <w:szCs w:val="24"/>
        </w:rPr>
        <w:t>, and incorporates it into the Slaughter Beach Town Code</w:t>
      </w:r>
      <w:r w:rsidR="00143286" w:rsidRPr="00CA6F8B">
        <w:rPr>
          <w:rFonts w:ascii="Times New Roman" w:hAnsi="Times New Roman" w:cs="Times New Roman"/>
          <w:sz w:val="24"/>
          <w:szCs w:val="24"/>
        </w:rPr>
        <w:t xml:space="preserve">. This ordinance specifies that any conflicts between the International Residential Code and Town of </w:t>
      </w:r>
      <w:r w:rsidR="000210B2">
        <w:rPr>
          <w:rFonts w:ascii="Times New Roman" w:hAnsi="Times New Roman" w:cs="Times New Roman"/>
          <w:sz w:val="24"/>
          <w:szCs w:val="24"/>
        </w:rPr>
        <w:t>Slaughter Beach Flood Damage Reduction Ordinance</w:t>
      </w:r>
      <w:r w:rsidR="00143286" w:rsidRPr="00CA6F8B">
        <w:rPr>
          <w:rFonts w:ascii="Times New Roman" w:hAnsi="Times New Roman" w:cs="Times New Roman"/>
          <w:sz w:val="24"/>
          <w:szCs w:val="24"/>
        </w:rPr>
        <w:t xml:space="preserve"> shall be resolved in favor of the Town of </w:t>
      </w:r>
      <w:r w:rsidR="000210B2">
        <w:rPr>
          <w:rFonts w:ascii="Times New Roman" w:hAnsi="Times New Roman" w:cs="Times New Roman"/>
          <w:sz w:val="24"/>
          <w:szCs w:val="24"/>
        </w:rPr>
        <w:t>Slaughter Beach ordinance</w:t>
      </w:r>
      <w:r w:rsidR="00143286" w:rsidRPr="00CA6F8B">
        <w:rPr>
          <w:rFonts w:ascii="Times New Roman" w:hAnsi="Times New Roman" w:cs="Times New Roman"/>
          <w:sz w:val="24"/>
          <w:szCs w:val="24"/>
        </w:rPr>
        <w:t>.</w:t>
      </w:r>
      <w:r w:rsidR="00143286">
        <w:rPr>
          <w:rFonts w:ascii="Times New Roman" w:hAnsi="Times New Roman" w:cs="Times New Roman"/>
          <w:sz w:val="24"/>
          <w:szCs w:val="24"/>
        </w:rPr>
        <w:t xml:space="preserve"> </w:t>
      </w:r>
    </w:p>
    <w:p w14:paraId="5AC9055A" w14:textId="77777777" w:rsidR="001363D0" w:rsidRDefault="001363D0" w:rsidP="001363D0">
      <w:pPr>
        <w:pBdr>
          <w:bottom w:val="single" w:sz="12" w:space="1" w:color="auto"/>
        </w:pBdr>
        <w:spacing w:after="0" w:line="240" w:lineRule="auto"/>
        <w:rPr>
          <w:rFonts w:ascii="Times New Roman" w:hAnsi="Times New Roman" w:cs="Times New Roman"/>
          <w:sz w:val="24"/>
          <w:szCs w:val="24"/>
        </w:rPr>
      </w:pPr>
    </w:p>
    <w:p w14:paraId="6CDF2668" w14:textId="77777777" w:rsidR="001363D0" w:rsidRDefault="001363D0" w:rsidP="001363D0">
      <w:pPr>
        <w:spacing w:after="0" w:line="240" w:lineRule="auto"/>
        <w:rPr>
          <w:rFonts w:ascii="Times New Roman" w:hAnsi="Times New Roman" w:cs="Times New Roman"/>
          <w:sz w:val="24"/>
          <w:szCs w:val="24"/>
        </w:rPr>
      </w:pPr>
    </w:p>
    <w:p w14:paraId="47D16662" w14:textId="42666F0B"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t>This will certify that this is a true copy of the Ordinance duly adopted by the Town Council of the Town of Slaughter Beach at a meeting at which a quorum was present on ___________________, 202</w:t>
      </w:r>
      <w:r w:rsidR="003151E4">
        <w:rPr>
          <w:rFonts w:ascii="Times New Roman" w:hAnsi="Times New Roman" w:cs="Times New Roman"/>
          <w:sz w:val="24"/>
          <w:szCs w:val="24"/>
        </w:rPr>
        <w:t>1</w:t>
      </w:r>
      <w:r>
        <w:rPr>
          <w:rFonts w:ascii="Times New Roman" w:hAnsi="Times New Roman" w:cs="Times New Roman"/>
          <w:sz w:val="24"/>
          <w:szCs w:val="24"/>
        </w:rPr>
        <w:t>.</w:t>
      </w:r>
    </w:p>
    <w:p w14:paraId="47518828" w14:textId="77777777" w:rsidR="001363D0" w:rsidRDefault="001363D0" w:rsidP="001363D0">
      <w:pPr>
        <w:spacing w:after="0" w:line="240" w:lineRule="auto"/>
        <w:rPr>
          <w:rFonts w:ascii="Times New Roman" w:hAnsi="Times New Roman" w:cs="Times New Roman"/>
          <w:sz w:val="24"/>
          <w:szCs w:val="24"/>
        </w:rPr>
      </w:pPr>
    </w:p>
    <w:p w14:paraId="1DE1361C" w14:textId="77777777" w:rsidR="001363D0" w:rsidRDefault="001363D0" w:rsidP="001363D0">
      <w:pPr>
        <w:spacing w:after="0" w:line="240" w:lineRule="auto"/>
        <w:rPr>
          <w:rFonts w:ascii="Times New Roman" w:hAnsi="Times New Roman" w:cs="Times New Roman"/>
          <w:sz w:val="24"/>
          <w:szCs w:val="24"/>
        </w:rPr>
      </w:pPr>
    </w:p>
    <w:p w14:paraId="63E57FE6" w14:textId="77777777"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76688F71" w14:textId="77777777"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2453C9AE" w14:textId="77777777" w:rsidR="001363D0" w:rsidRDefault="001363D0" w:rsidP="001363D0">
      <w:pPr>
        <w:spacing w:after="0" w:line="240" w:lineRule="auto"/>
        <w:rPr>
          <w:rFonts w:ascii="Times New Roman" w:hAnsi="Times New Roman" w:cs="Times New Roman"/>
          <w:sz w:val="24"/>
          <w:szCs w:val="24"/>
        </w:rPr>
      </w:pPr>
    </w:p>
    <w:p w14:paraId="017239C4" w14:textId="77777777" w:rsidR="001363D0" w:rsidRPr="007E38F6" w:rsidRDefault="001363D0" w:rsidP="00CF3D61">
      <w:pPr>
        <w:spacing w:after="0" w:line="240" w:lineRule="auto"/>
        <w:rPr>
          <w:rFonts w:ascii="Times New Roman" w:hAnsi="Times New Roman" w:cs="Times New Roman"/>
          <w:sz w:val="24"/>
          <w:szCs w:val="24"/>
        </w:rPr>
      </w:pPr>
    </w:p>
    <w:sectPr w:rsidR="001363D0" w:rsidRPr="007E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B4C"/>
    <w:multiLevelType w:val="hybridMultilevel"/>
    <w:tmpl w:val="C6786B6A"/>
    <w:lvl w:ilvl="0" w:tplc="6C1E1E90">
      <w:start w:val="16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43AE"/>
    <w:multiLevelType w:val="hybridMultilevel"/>
    <w:tmpl w:val="024EAB2A"/>
    <w:lvl w:ilvl="0" w:tplc="6D98F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23"/>
    <w:rsid w:val="000126C9"/>
    <w:rsid w:val="00020A98"/>
    <w:rsid w:val="000210B2"/>
    <w:rsid w:val="00043CF1"/>
    <w:rsid w:val="00067CA1"/>
    <w:rsid w:val="000A0D0A"/>
    <w:rsid w:val="000B6721"/>
    <w:rsid w:val="000D1E5D"/>
    <w:rsid w:val="001363D0"/>
    <w:rsid w:val="001420B9"/>
    <w:rsid w:val="00143286"/>
    <w:rsid w:val="001824C0"/>
    <w:rsid w:val="00193E8D"/>
    <w:rsid w:val="001B1E8D"/>
    <w:rsid w:val="001E572C"/>
    <w:rsid w:val="001E67CB"/>
    <w:rsid w:val="002374E1"/>
    <w:rsid w:val="00245BF6"/>
    <w:rsid w:val="002466B5"/>
    <w:rsid w:val="00254843"/>
    <w:rsid w:val="002B3B23"/>
    <w:rsid w:val="002C476E"/>
    <w:rsid w:val="002F162E"/>
    <w:rsid w:val="003151E4"/>
    <w:rsid w:val="00344ACA"/>
    <w:rsid w:val="00396259"/>
    <w:rsid w:val="00406A6E"/>
    <w:rsid w:val="00416707"/>
    <w:rsid w:val="00425DE8"/>
    <w:rsid w:val="00426B7F"/>
    <w:rsid w:val="00461639"/>
    <w:rsid w:val="0048330E"/>
    <w:rsid w:val="004E08A2"/>
    <w:rsid w:val="004E5C40"/>
    <w:rsid w:val="00510ECE"/>
    <w:rsid w:val="00512922"/>
    <w:rsid w:val="005A16EB"/>
    <w:rsid w:val="005B0723"/>
    <w:rsid w:val="005C2BB7"/>
    <w:rsid w:val="005E5B09"/>
    <w:rsid w:val="006A09C3"/>
    <w:rsid w:val="006D2B08"/>
    <w:rsid w:val="006F03AB"/>
    <w:rsid w:val="00712846"/>
    <w:rsid w:val="007E38F6"/>
    <w:rsid w:val="0081799D"/>
    <w:rsid w:val="008215BE"/>
    <w:rsid w:val="00825517"/>
    <w:rsid w:val="00830361"/>
    <w:rsid w:val="00836208"/>
    <w:rsid w:val="008C2590"/>
    <w:rsid w:val="00923BED"/>
    <w:rsid w:val="0093747E"/>
    <w:rsid w:val="009500AF"/>
    <w:rsid w:val="009A47A3"/>
    <w:rsid w:val="009E7007"/>
    <w:rsid w:val="00A62653"/>
    <w:rsid w:val="00A77035"/>
    <w:rsid w:val="00A93CC1"/>
    <w:rsid w:val="00AA65BF"/>
    <w:rsid w:val="00AC26BE"/>
    <w:rsid w:val="00B26780"/>
    <w:rsid w:val="00C0049C"/>
    <w:rsid w:val="00C30379"/>
    <w:rsid w:val="00C87C86"/>
    <w:rsid w:val="00CA6D56"/>
    <w:rsid w:val="00CA6F8B"/>
    <w:rsid w:val="00CD5697"/>
    <w:rsid w:val="00CF3D61"/>
    <w:rsid w:val="00D94E1D"/>
    <w:rsid w:val="00DF59EC"/>
    <w:rsid w:val="00E246BA"/>
    <w:rsid w:val="00E2501D"/>
    <w:rsid w:val="00E5691E"/>
    <w:rsid w:val="00EC462B"/>
    <w:rsid w:val="00F02EA4"/>
    <w:rsid w:val="00F16718"/>
    <w:rsid w:val="00F54A82"/>
    <w:rsid w:val="00F70D2E"/>
    <w:rsid w:val="00F7368A"/>
    <w:rsid w:val="00F80E30"/>
    <w:rsid w:val="00F82A9B"/>
    <w:rsid w:val="00F93BC3"/>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3"/>
    <w:pPr>
      <w:spacing w:after="200" w:line="276" w:lineRule="auto"/>
    </w:pPr>
  </w:style>
  <w:style w:type="paragraph" w:styleId="Heading3">
    <w:name w:val="heading 3"/>
    <w:basedOn w:val="Normal"/>
    <w:next w:val="Normal"/>
    <w:link w:val="Heading3Char"/>
    <w:uiPriority w:val="9"/>
    <w:unhideWhenUsed/>
    <w:qFormat/>
    <w:rsid w:val="00A62653"/>
    <w:pPr>
      <w:keepNext/>
      <w:keepLines/>
      <w:spacing w:before="40" w:after="0" w:line="259" w:lineRule="auto"/>
      <w:outlineLvl w:val="2"/>
    </w:pPr>
    <w:rPr>
      <w:rFonts w:ascii="Courier New" w:eastAsiaTheme="majorEastAsia" w:hAnsi="Courier New" w:cstheme="majorBidi"/>
      <w:b/>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B2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6"/>
    <w:rPr>
      <w:rFonts w:ascii="Segoe UI" w:hAnsi="Segoe UI" w:cs="Segoe UI"/>
      <w:sz w:val="18"/>
      <w:szCs w:val="18"/>
    </w:rPr>
  </w:style>
  <w:style w:type="paragraph" w:styleId="ListParagraph">
    <w:name w:val="List Paragraph"/>
    <w:basedOn w:val="Normal"/>
    <w:uiPriority w:val="34"/>
    <w:qFormat/>
    <w:rsid w:val="00A77035"/>
    <w:pPr>
      <w:ind w:left="720"/>
      <w:contextualSpacing/>
    </w:pPr>
  </w:style>
  <w:style w:type="table" w:styleId="TableGrid">
    <w:name w:val="Table Grid"/>
    <w:basedOn w:val="TableNormal"/>
    <w:uiPriority w:val="39"/>
    <w:rsid w:val="00A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2653"/>
    <w:rPr>
      <w:rFonts w:ascii="Courier New" w:eastAsiaTheme="majorEastAsia" w:hAnsi="Courier New" w:cstheme="majorBidi"/>
      <w:b/>
      <w:color w:val="2E74B5" w:themeColor="accent1" w:themeShade="BF"/>
      <w:sz w:val="28"/>
      <w:szCs w:val="24"/>
    </w:rPr>
  </w:style>
  <w:style w:type="paragraph" w:styleId="BodyText">
    <w:name w:val="Body Text"/>
    <w:basedOn w:val="Normal"/>
    <w:link w:val="BodyTextChar"/>
    <w:uiPriority w:val="1"/>
    <w:qFormat/>
    <w:rsid w:val="00A62653"/>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62653"/>
    <w:rPr>
      <w:rFonts w:ascii="Courier New" w:eastAsia="Courier New" w:hAnsi="Courier New" w:cs="Courier New"/>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3"/>
    <w:pPr>
      <w:spacing w:after="200" w:line="276" w:lineRule="auto"/>
    </w:pPr>
  </w:style>
  <w:style w:type="paragraph" w:styleId="Heading3">
    <w:name w:val="heading 3"/>
    <w:basedOn w:val="Normal"/>
    <w:next w:val="Normal"/>
    <w:link w:val="Heading3Char"/>
    <w:uiPriority w:val="9"/>
    <w:unhideWhenUsed/>
    <w:qFormat/>
    <w:rsid w:val="00A62653"/>
    <w:pPr>
      <w:keepNext/>
      <w:keepLines/>
      <w:spacing w:before="40" w:after="0" w:line="259" w:lineRule="auto"/>
      <w:outlineLvl w:val="2"/>
    </w:pPr>
    <w:rPr>
      <w:rFonts w:ascii="Courier New" w:eastAsiaTheme="majorEastAsia" w:hAnsi="Courier New" w:cstheme="majorBidi"/>
      <w:b/>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B2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6"/>
    <w:rPr>
      <w:rFonts w:ascii="Segoe UI" w:hAnsi="Segoe UI" w:cs="Segoe UI"/>
      <w:sz w:val="18"/>
      <w:szCs w:val="18"/>
    </w:rPr>
  </w:style>
  <w:style w:type="paragraph" w:styleId="ListParagraph">
    <w:name w:val="List Paragraph"/>
    <w:basedOn w:val="Normal"/>
    <w:uiPriority w:val="34"/>
    <w:qFormat/>
    <w:rsid w:val="00A77035"/>
    <w:pPr>
      <w:ind w:left="720"/>
      <w:contextualSpacing/>
    </w:pPr>
  </w:style>
  <w:style w:type="table" w:styleId="TableGrid">
    <w:name w:val="Table Grid"/>
    <w:basedOn w:val="TableNormal"/>
    <w:uiPriority w:val="39"/>
    <w:rsid w:val="00A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2653"/>
    <w:rPr>
      <w:rFonts w:ascii="Courier New" w:eastAsiaTheme="majorEastAsia" w:hAnsi="Courier New" w:cstheme="majorBidi"/>
      <w:b/>
      <w:color w:val="2E74B5" w:themeColor="accent1" w:themeShade="BF"/>
      <w:sz w:val="28"/>
      <w:szCs w:val="24"/>
    </w:rPr>
  </w:style>
  <w:style w:type="paragraph" w:styleId="BodyText">
    <w:name w:val="Body Text"/>
    <w:basedOn w:val="Normal"/>
    <w:link w:val="BodyTextChar"/>
    <w:uiPriority w:val="1"/>
    <w:qFormat/>
    <w:rsid w:val="00A62653"/>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62653"/>
    <w:rPr>
      <w:rFonts w:ascii="Courier New" w:eastAsia="Courier New" w:hAnsi="Courier New" w:cs="Courier New"/>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HJJF</dc:creator>
  <cp:lastModifiedBy>Bill</cp:lastModifiedBy>
  <cp:revision>2</cp:revision>
  <cp:lastPrinted>2020-10-12T20:18:00Z</cp:lastPrinted>
  <dcterms:created xsi:type="dcterms:W3CDTF">2021-02-13T20:48:00Z</dcterms:created>
  <dcterms:modified xsi:type="dcterms:W3CDTF">2021-02-13T20:48:00Z</dcterms:modified>
</cp:coreProperties>
</file>