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0387DC8F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F00CB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August</w:t>
      </w:r>
      <w:r w:rsidR="00D464A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74C80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1</w:t>
      </w:r>
      <w:r w:rsidR="00F00CB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0, 2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0</w:t>
      </w:r>
      <w:r w:rsidR="007E0CC1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20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35C11103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will be held in the </w:t>
      </w:r>
      <w:r w:rsidR="00122C9A">
        <w:rPr>
          <w:rFonts w:ascii="Arial" w:hAnsi="Arial" w:cs="Arial"/>
          <w:b/>
          <w:bCs/>
          <w:sz w:val="24"/>
          <w:szCs w:val="24"/>
        </w:rPr>
        <w:t>downstairs open meeting space at the fire hall. This will be set up in a social spacing manner, and all attendees will be required to social space and wear facemasks.</w:t>
      </w:r>
      <w:r w:rsidR="00F00CBC">
        <w:rPr>
          <w:rFonts w:ascii="Arial" w:hAnsi="Arial" w:cs="Arial"/>
          <w:b/>
          <w:bCs/>
          <w:sz w:val="24"/>
          <w:szCs w:val="24"/>
        </w:rPr>
        <w:t xml:space="preserve"> Speakers may remove masks during speaking.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7D4BC0B4" w14:textId="77777777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77777777" w:rsidR="003618B5" w:rsidRPr="00F36B4B" w:rsidRDefault="003618B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</w:p>
    <w:p w14:paraId="48D40BB1" w14:textId="77777777" w:rsidR="003618B5" w:rsidRPr="00F36B4B" w:rsidRDefault="00BC04D8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</w:p>
    <w:p w14:paraId="09D16F67" w14:textId="6ED577A4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Ju</w:t>
      </w:r>
      <w:r w:rsidR="00F00CBC">
        <w:rPr>
          <w:rFonts w:ascii="Arial" w:hAnsi="Arial" w:cs="Arial"/>
          <w:sz w:val="24"/>
          <w:szCs w:val="24"/>
        </w:rPr>
        <w:t>ly 13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</w:p>
    <w:p w14:paraId="42AB7DB0" w14:textId="124259EB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F00CBC">
        <w:rPr>
          <w:rFonts w:ascii="Arial" w:hAnsi="Arial" w:cs="Arial"/>
          <w:sz w:val="24"/>
          <w:szCs w:val="24"/>
        </w:rPr>
        <w:t>August</w:t>
      </w:r>
      <w:r w:rsidR="00674C80">
        <w:rPr>
          <w:rFonts w:ascii="Arial" w:hAnsi="Arial" w:cs="Arial"/>
          <w:sz w:val="24"/>
          <w:szCs w:val="24"/>
        </w:rPr>
        <w:t xml:space="preserve"> 1</w:t>
      </w:r>
      <w:r w:rsidR="00F00CBC">
        <w:rPr>
          <w:rFonts w:ascii="Arial" w:hAnsi="Arial" w:cs="Arial"/>
          <w:sz w:val="24"/>
          <w:szCs w:val="24"/>
        </w:rPr>
        <w:t>0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77777777" w:rsidR="00C64115" w:rsidRPr="00407ED4" w:rsidRDefault="00BC04D8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</w:p>
    <w:p w14:paraId="7FF4334D" w14:textId="77777777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56610629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</w:p>
    <w:p w14:paraId="6336300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Enforcement Officer/Floodplain Administrator – Bob </w:t>
      </w:r>
      <w:proofErr w:type="spellStart"/>
      <w:r>
        <w:rPr>
          <w:rFonts w:ascii="Arial" w:hAnsi="Arial" w:cs="Arial"/>
          <w:sz w:val="24"/>
          <w:szCs w:val="24"/>
        </w:rPr>
        <w:t>Clendaniel</w:t>
      </w:r>
      <w:proofErr w:type="spellEnd"/>
    </w:p>
    <w:p w14:paraId="30DD7448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C6411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A2F05C4" w14:textId="63C24524" w:rsidR="003F7BB6" w:rsidRPr="004A32F9" w:rsidRDefault="006C7246" w:rsidP="004A32F9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</w:t>
      </w:r>
    </w:p>
    <w:p w14:paraId="08576F7A" w14:textId="268AD0EA" w:rsidR="0091754B" w:rsidRPr="00484458" w:rsidRDefault="006C7246" w:rsidP="00484458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4A32F9">
        <w:rPr>
          <w:rFonts w:ascii="Arial" w:hAnsi="Arial" w:cs="Arial"/>
          <w:sz w:val="24"/>
          <w:szCs w:val="24"/>
        </w:rPr>
        <w:t>Others</w:t>
      </w:r>
      <w:r w:rsidR="004A32F9">
        <w:rPr>
          <w:rFonts w:ascii="Arial" w:hAnsi="Arial" w:cs="Arial"/>
          <w:sz w:val="24"/>
          <w:szCs w:val="24"/>
        </w:rPr>
        <w:t>:</w:t>
      </w:r>
    </w:p>
    <w:p w14:paraId="077E6DBA" w14:textId="22FF566D" w:rsidR="00484458" w:rsidRDefault="00484458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USDA and wastewater </w:t>
      </w:r>
      <w:r w:rsidR="00716FB2">
        <w:rPr>
          <w:rFonts w:ascii="Arial" w:hAnsi="Arial" w:cs="Arial"/>
          <w:sz w:val="24"/>
          <w:szCs w:val="24"/>
        </w:rPr>
        <w:t>grant.</w:t>
      </w:r>
    </w:p>
    <w:p w14:paraId="6F5A7896" w14:textId="5A1AC962" w:rsidR="00484458" w:rsidRDefault="008902E0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>NFWS grant submittal</w:t>
      </w:r>
    </w:p>
    <w:p w14:paraId="1BD94FAF" w14:textId="77777777" w:rsidR="00484458" w:rsidRPr="00D464AC" w:rsidRDefault="00484458" w:rsidP="00F00CBC">
      <w:pPr>
        <w:ind w:left="2160"/>
        <w:rPr>
          <w:rFonts w:ascii="Arial" w:hAnsi="Arial" w:cs="Arial"/>
          <w:sz w:val="24"/>
          <w:szCs w:val="24"/>
        </w:rPr>
      </w:pPr>
    </w:p>
    <w:p w14:paraId="1C5A9787" w14:textId="4E9399AE" w:rsidR="00207134" w:rsidRPr="00207134" w:rsidRDefault="002E0DD8" w:rsidP="0020713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5CB5271" w14:textId="5C1F2CA3" w:rsidR="00F00CBC" w:rsidRDefault="00F00CBC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Post-mortem of attempted August 1</w:t>
      </w:r>
      <w:r w:rsidRPr="00F00CB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function by “</w:t>
      </w:r>
      <w:proofErr w:type="spellStart"/>
      <w:r>
        <w:rPr>
          <w:rFonts w:ascii="Arial" w:hAnsi="Arial" w:cs="Arial"/>
          <w:sz w:val="24"/>
          <w:szCs w:val="24"/>
        </w:rPr>
        <w:t>Rellikiss</w:t>
      </w:r>
      <w:proofErr w:type="spellEnd"/>
      <w:r>
        <w:rPr>
          <w:rFonts w:ascii="Arial" w:hAnsi="Arial" w:cs="Arial"/>
          <w:sz w:val="24"/>
          <w:szCs w:val="24"/>
        </w:rPr>
        <w:t>”. What could we have done better/</w:t>
      </w:r>
      <w:proofErr w:type="gramStart"/>
      <w:r>
        <w:rPr>
          <w:rFonts w:ascii="Arial" w:hAnsi="Arial" w:cs="Arial"/>
          <w:sz w:val="24"/>
          <w:szCs w:val="24"/>
        </w:rPr>
        <w:t>differently.</w:t>
      </w:r>
      <w:proofErr w:type="gramEnd"/>
      <w:r>
        <w:rPr>
          <w:rFonts w:ascii="Arial" w:hAnsi="Arial" w:cs="Arial"/>
          <w:sz w:val="24"/>
          <w:szCs w:val="24"/>
        </w:rPr>
        <w:t xml:space="preserve"> How to monitor these type of events, going forward.</w:t>
      </w:r>
    </w:p>
    <w:p w14:paraId="58F99025" w14:textId="041C1E84" w:rsidR="008902E0" w:rsidRDefault="0029424C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F00CBC">
        <w:rPr>
          <w:rFonts w:ascii="Arial" w:hAnsi="Arial" w:cs="Arial"/>
          <w:sz w:val="24"/>
          <w:szCs w:val="24"/>
        </w:rPr>
        <w:t>June’s</w:t>
      </w:r>
      <w:r>
        <w:rPr>
          <w:rFonts w:ascii="Arial" w:hAnsi="Arial" w:cs="Arial"/>
          <w:sz w:val="24"/>
          <w:szCs w:val="24"/>
        </w:rPr>
        <w:t xml:space="preserve"> Building Official demolition order for 458 Bay Avenue.</w:t>
      </w:r>
    </w:p>
    <w:p w14:paraId="3F4C767C" w14:textId="4AB67163" w:rsidR="0029424C" w:rsidRDefault="0029424C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Clarification of building permit requirements</w:t>
      </w:r>
      <w:r w:rsidR="00F00CBC">
        <w:rPr>
          <w:rFonts w:ascii="Arial" w:hAnsi="Arial" w:cs="Arial"/>
          <w:sz w:val="24"/>
          <w:szCs w:val="24"/>
        </w:rPr>
        <w:t>.</w:t>
      </w:r>
    </w:p>
    <w:p w14:paraId="68632F5D" w14:textId="31D63BBE" w:rsidR="005363EE" w:rsidRDefault="005363EE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Beach Plum access walkway naming.</w:t>
      </w:r>
    </w:p>
    <w:p w14:paraId="5426312E" w14:textId="539BDCEC" w:rsidR="008902E0" w:rsidRPr="00F00CBC" w:rsidRDefault="00E239AD" w:rsidP="00F00CBC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D464AC">
        <w:rPr>
          <w:rFonts w:ascii="Arial" w:hAnsi="Arial" w:cs="Arial"/>
          <w:sz w:val="24"/>
          <w:szCs w:val="24"/>
        </w:rPr>
        <w:t>Discussion of need for updates to property owner</w:t>
      </w:r>
      <w:r w:rsidR="00207134" w:rsidRPr="00D464AC">
        <w:rPr>
          <w:rFonts w:ascii="Arial" w:hAnsi="Arial" w:cs="Arial"/>
          <w:sz w:val="24"/>
          <w:szCs w:val="24"/>
        </w:rPr>
        <w:t>’</w:t>
      </w:r>
      <w:r w:rsidRPr="00D464AC">
        <w:rPr>
          <w:rFonts w:ascii="Arial" w:hAnsi="Arial" w:cs="Arial"/>
          <w:sz w:val="24"/>
          <w:szCs w:val="24"/>
        </w:rPr>
        <w:t>s database</w:t>
      </w:r>
      <w:r w:rsidR="00E97FA1">
        <w:rPr>
          <w:rFonts w:ascii="Arial" w:hAnsi="Arial" w:cs="Arial"/>
          <w:sz w:val="24"/>
          <w:szCs w:val="24"/>
        </w:rPr>
        <w:t>. Database progress.</w:t>
      </w:r>
    </w:p>
    <w:p w14:paraId="4FF1E94E" w14:textId="20149F78" w:rsidR="00207134" w:rsidRDefault="00207134" w:rsidP="008902E0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8902E0">
        <w:rPr>
          <w:rFonts w:ascii="Arial" w:hAnsi="Arial" w:cs="Arial"/>
          <w:sz w:val="24"/>
          <w:szCs w:val="24"/>
        </w:rPr>
        <w:t>5K (May 5</w:t>
      </w:r>
      <w:r w:rsidR="00D464AC" w:rsidRPr="008902E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D464AC" w:rsidRPr="008902E0">
        <w:rPr>
          <w:rFonts w:ascii="Arial" w:hAnsi="Arial" w:cs="Arial"/>
          <w:sz w:val="24"/>
          <w:szCs w:val="24"/>
        </w:rPr>
        <w:t>– September 27th</w:t>
      </w:r>
      <w:r w:rsidRPr="008902E0">
        <w:rPr>
          <w:rFonts w:ascii="Arial" w:hAnsi="Arial" w:cs="Arial"/>
          <w:sz w:val="24"/>
          <w:szCs w:val="24"/>
        </w:rPr>
        <w:t>) update</w:t>
      </w:r>
      <w:r w:rsidR="00F00CBC">
        <w:rPr>
          <w:rFonts w:ascii="Arial" w:hAnsi="Arial" w:cs="Arial"/>
          <w:sz w:val="24"/>
          <w:szCs w:val="24"/>
        </w:rPr>
        <w:t>/cancellation?</w:t>
      </w:r>
    </w:p>
    <w:p w14:paraId="125D7931" w14:textId="77777777" w:rsidR="00F00CBC" w:rsidRPr="008902E0" w:rsidRDefault="00F00CBC" w:rsidP="00F00CBC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Forum discussion</w:t>
      </w:r>
    </w:p>
    <w:p w14:paraId="523690CA" w14:textId="77777777" w:rsidR="00F00CBC" w:rsidRPr="008902E0" w:rsidRDefault="00F00CBC" w:rsidP="00F00CBC">
      <w:pPr>
        <w:rPr>
          <w:rFonts w:ascii="Arial" w:hAnsi="Arial" w:cs="Arial"/>
          <w:sz w:val="24"/>
          <w:szCs w:val="24"/>
        </w:rPr>
      </w:pPr>
    </w:p>
    <w:p w14:paraId="210475DC" w14:textId="26245C96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432A4606" w14:textId="5AD3C18D" w:rsidR="003D2DF7" w:rsidRDefault="003D2DF7" w:rsidP="003D2DF7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F00CBC">
        <w:rPr>
          <w:rFonts w:ascii="Arial" w:hAnsi="Arial" w:cs="Arial"/>
          <w:sz w:val="24"/>
          <w:szCs w:val="24"/>
        </w:rPr>
        <w:t>September</w:t>
      </w:r>
      <w:r w:rsidR="004A32F9">
        <w:rPr>
          <w:rFonts w:ascii="Arial" w:hAnsi="Arial" w:cs="Arial"/>
          <w:sz w:val="24"/>
          <w:szCs w:val="24"/>
        </w:rPr>
        <w:t xml:space="preserve"> </w:t>
      </w:r>
      <w:r w:rsidR="00F00CBC">
        <w:rPr>
          <w:rFonts w:ascii="Arial" w:hAnsi="Arial" w:cs="Arial"/>
          <w:sz w:val="24"/>
          <w:szCs w:val="24"/>
        </w:rPr>
        <w:t>8</w:t>
      </w:r>
      <w:r w:rsidRPr="003D2D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E221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7:00 PM</w:t>
      </w:r>
    </w:p>
    <w:p w14:paraId="47CD2A7F" w14:textId="77777777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24E42D92" w14:textId="77777777" w:rsidR="00337CC8" w:rsidRDefault="00337CC8" w:rsidP="003D2DF7">
      <w:pPr>
        <w:ind w:left="2880"/>
        <w:jc w:val="right"/>
        <w:rPr>
          <w:rFonts w:ascii="Arial" w:hAnsi="Arial" w:cs="Arial"/>
          <w:sz w:val="24"/>
          <w:szCs w:val="24"/>
        </w:rPr>
      </w:pPr>
    </w:p>
    <w:p w14:paraId="60B4EEF0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Harry Ward, Mayor</w:t>
      </w:r>
    </w:p>
    <w:p w14:paraId="183F502C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Town Bulletin Board</w:t>
      </w:r>
    </w:p>
    <w:p w14:paraId="4FF35970" w14:textId="0AF99094" w:rsidR="003D2DF7" w:rsidRPr="003D2DF7" w:rsidRDefault="00F00CBC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3</w:t>
      </w:r>
      <w:r w:rsidR="003D2DF7">
        <w:rPr>
          <w:rFonts w:ascii="Arial" w:hAnsi="Arial" w:cs="Arial"/>
          <w:sz w:val="24"/>
          <w:szCs w:val="24"/>
        </w:rPr>
        <w:t>, 20</w:t>
      </w:r>
      <w:r w:rsidR="007E0CC1">
        <w:rPr>
          <w:rFonts w:ascii="Arial" w:hAnsi="Arial" w:cs="Arial"/>
          <w:sz w:val="24"/>
          <w:szCs w:val="24"/>
        </w:rPr>
        <w:t>20</w:t>
      </w:r>
      <w:r w:rsidR="003D2DF7">
        <w:rPr>
          <w:rFonts w:ascii="Arial" w:hAnsi="Arial" w:cs="Arial"/>
          <w:sz w:val="24"/>
          <w:szCs w:val="24"/>
        </w:rPr>
        <w:t>, 5:00 PM</w:t>
      </w:r>
    </w:p>
    <w:sectPr w:rsidR="003D2DF7" w:rsidRPr="003D2DF7" w:rsidSect="00697628">
      <w:headerReference w:type="default" r:id="rId9"/>
      <w:footerReference w:type="default" r:id="rId10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6CD1" w14:textId="77777777" w:rsidR="00654146" w:rsidRDefault="00654146" w:rsidP="000D11C1">
      <w:r>
        <w:separator/>
      </w:r>
    </w:p>
  </w:endnote>
  <w:endnote w:type="continuationSeparator" w:id="0">
    <w:p w14:paraId="1C8B2191" w14:textId="77777777" w:rsidR="00654146" w:rsidRDefault="00654146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4C21AA88" w:rsidR="000E044F" w:rsidRDefault="00094AD2" w:rsidP="000E044F">
    <w:pPr>
      <w:pStyle w:val="Footer"/>
      <w:spacing w:after="0"/>
      <w:jc w:val="center"/>
    </w:pPr>
    <w:r>
      <w:t xml:space="preserve">Agenda – </w:t>
    </w:r>
    <w:r w:rsidR="00F00CBC">
      <w:t>August</w:t>
    </w:r>
    <w:r w:rsidR="00B25C79">
      <w:t xml:space="preserve"> 1</w:t>
    </w:r>
    <w:r w:rsidR="00F00CBC">
      <w:t>0</w:t>
    </w:r>
    <w:r w:rsidR="008B67A6" w:rsidRPr="008B67A6">
      <w:rPr>
        <w:vertAlign w:val="superscript"/>
      </w:rPr>
      <w:t>th</w:t>
    </w:r>
    <w:r w:rsidR="00EB5977">
      <w:t>, 20</w:t>
    </w:r>
    <w:r w:rsidR="007E0CC1">
      <w:t>20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654146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29F1" w14:textId="77777777" w:rsidR="00654146" w:rsidRDefault="00654146" w:rsidP="000D11C1">
      <w:r>
        <w:separator/>
      </w:r>
    </w:p>
  </w:footnote>
  <w:footnote w:type="continuationSeparator" w:id="0">
    <w:p w14:paraId="6500CDB6" w14:textId="77777777" w:rsidR="00654146" w:rsidRDefault="00654146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5C75571"/>
    <w:multiLevelType w:val="hybridMultilevel"/>
    <w:tmpl w:val="A76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2"/>
  </w:num>
  <w:num w:numId="15">
    <w:abstractNumId w:val="45"/>
  </w:num>
  <w:num w:numId="16">
    <w:abstractNumId w:val="32"/>
  </w:num>
  <w:num w:numId="17">
    <w:abstractNumId w:val="14"/>
  </w:num>
  <w:num w:numId="18">
    <w:abstractNumId w:val="2"/>
  </w:num>
  <w:num w:numId="19">
    <w:abstractNumId w:val="48"/>
  </w:num>
  <w:num w:numId="20">
    <w:abstractNumId w:val="13"/>
  </w:num>
  <w:num w:numId="21">
    <w:abstractNumId w:val="17"/>
  </w:num>
  <w:num w:numId="22">
    <w:abstractNumId w:val="6"/>
  </w:num>
  <w:num w:numId="23">
    <w:abstractNumId w:val="46"/>
  </w:num>
  <w:num w:numId="24">
    <w:abstractNumId w:val="15"/>
  </w:num>
  <w:num w:numId="25">
    <w:abstractNumId w:val="12"/>
  </w:num>
  <w:num w:numId="26">
    <w:abstractNumId w:val="38"/>
  </w:num>
  <w:num w:numId="27">
    <w:abstractNumId w:val="43"/>
  </w:num>
  <w:num w:numId="28">
    <w:abstractNumId w:val="28"/>
  </w:num>
  <w:num w:numId="29">
    <w:abstractNumId w:val="41"/>
  </w:num>
  <w:num w:numId="30">
    <w:abstractNumId w:val="19"/>
  </w:num>
  <w:num w:numId="31">
    <w:abstractNumId w:val="37"/>
  </w:num>
  <w:num w:numId="32">
    <w:abstractNumId w:val="47"/>
  </w:num>
  <w:num w:numId="33">
    <w:abstractNumId w:val="7"/>
  </w:num>
  <w:num w:numId="34">
    <w:abstractNumId w:val="49"/>
  </w:num>
  <w:num w:numId="35">
    <w:abstractNumId w:val="40"/>
  </w:num>
  <w:num w:numId="36">
    <w:abstractNumId w:val="23"/>
  </w:num>
  <w:num w:numId="37">
    <w:abstractNumId w:val="31"/>
  </w:num>
  <w:num w:numId="38">
    <w:abstractNumId w:val="44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 w:numId="5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559D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54146"/>
    <w:rsid w:val="00667711"/>
    <w:rsid w:val="006702B3"/>
    <w:rsid w:val="00671DF3"/>
    <w:rsid w:val="00674C80"/>
    <w:rsid w:val="0068125D"/>
    <w:rsid w:val="0068445F"/>
    <w:rsid w:val="006918FB"/>
    <w:rsid w:val="00694162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46D4"/>
    <w:rsid w:val="00742136"/>
    <w:rsid w:val="007431C0"/>
    <w:rsid w:val="0075720F"/>
    <w:rsid w:val="007609CF"/>
    <w:rsid w:val="00762C53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B1"/>
    <w:rsid w:val="007C3334"/>
    <w:rsid w:val="007C549D"/>
    <w:rsid w:val="007C61F5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4E80"/>
    <w:rsid w:val="00CE0539"/>
    <w:rsid w:val="00CE1A81"/>
    <w:rsid w:val="00CE4913"/>
    <w:rsid w:val="00CE7221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E9D4-AA8B-4DFE-8EAA-942D7032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2020-05-04T17:35:00Z</cp:lastPrinted>
  <dcterms:created xsi:type="dcterms:W3CDTF">2020-08-03T15:14:00Z</dcterms:created>
  <dcterms:modified xsi:type="dcterms:W3CDTF">2020-08-03T15:14:00Z</dcterms:modified>
</cp:coreProperties>
</file>